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1CB" w:rsidRDefault="002E51CB" w:rsidP="00F80364">
      <w:pPr>
        <w:pStyle w:val="Heading1"/>
        <w:spacing w:before="60" w:line="276" w:lineRule="auto"/>
        <w:rPr>
          <w:rFonts w:ascii="Times New Roman" w:hAnsi="Times New Roman" w:cs="Times New Roman"/>
          <w:b/>
          <w:bCs/>
          <w:i/>
          <w:iCs/>
          <w:sz w:val="24"/>
          <w:szCs w:val="24"/>
        </w:rPr>
      </w:pPr>
      <w:bookmarkStart w:id="0" w:name="_GoBack"/>
      <w:bookmarkEnd w:id="0"/>
      <w:r>
        <w:rPr>
          <w:rFonts w:ascii="Times New Roman" w:hAnsi="Times New Roman" w:cs="Times New Roman"/>
          <w:b/>
          <w:bCs/>
          <w:i/>
          <w:iCs/>
          <w:sz w:val="24"/>
          <w:szCs w:val="24"/>
        </w:rPr>
        <w:t>Sở GD – ĐT Quảng Nam</w:t>
      </w:r>
    </w:p>
    <w:p w:rsidR="00D83F96" w:rsidRPr="00B50605" w:rsidRDefault="002E51CB" w:rsidP="00D83F96">
      <w:pPr>
        <w:spacing w:before="60" w:after="0" w:line="276" w:lineRule="auto"/>
        <w:rPr>
          <w:rFonts w:cs="Times New Roman"/>
          <w:b/>
          <w:sz w:val="24"/>
          <w:szCs w:val="24"/>
        </w:rPr>
      </w:pPr>
      <w:r>
        <w:rPr>
          <w:rFonts w:cs="Times New Roman"/>
          <w:b/>
          <w:bCs/>
          <w:i/>
          <w:iCs/>
          <w:sz w:val="24"/>
          <w:szCs w:val="24"/>
        </w:rPr>
        <w:t>Trường THPT Huỳnh Ngọc Huệ</w:t>
      </w:r>
      <w:r w:rsidR="00A745D9">
        <w:rPr>
          <w:rFonts w:cs="Times New Roman"/>
          <w:b/>
          <w:bCs/>
          <w:i/>
          <w:iCs/>
          <w:sz w:val="24"/>
          <w:szCs w:val="24"/>
        </w:rPr>
        <w:t xml:space="preserve"> </w:t>
      </w:r>
      <w:r w:rsidR="00D83F96">
        <w:rPr>
          <w:rFonts w:cs="Times New Roman"/>
          <w:b/>
          <w:bCs/>
          <w:i/>
          <w:iCs/>
          <w:sz w:val="24"/>
          <w:szCs w:val="24"/>
        </w:rPr>
        <w:t xml:space="preserve">                   </w:t>
      </w:r>
      <w:r w:rsidR="00D83F96" w:rsidRPr="00B50605">
        <w:rPr>
          <w:rFonts w:cs="Times New Roman"/>
          <w:b/>
          <w:sz w:val="24"/>
          <w:szCs w:val="24"/>
        </w:rPr>
        <w:t>MA TRẬN</w:t>
      </w:r>
      <w:r w:rsidR="00D83F96">
        <w:rPr>
          <w:rFonts w:cs="Times New Roman"/>
          <w:b/>
          <w:sz w:val="24"/>
          <w:szCs w:val="24"/>
        </w:rPr>
        <w:t xml:space="preserve"> VÀ  </w:t>
      </w:r>
      <w:r w:rsidR="00D83F96" w:rsidRPr="00B50605">
        <w:rPr>
          <w:rFonts w:cs="Times New Roman"/>
          <w:b/>
          <w:sz w:val="24"/>
          <w:szCs w:val="24"/>
        </w:rPr>
        <w:t xml:space="preserve">BẢNG ĐẶC TẢ KĨ THUẬT ĐỀ KIỂM TRA GIỮA KÌ I </w:t>
      </w:r>
    </w:p>
    <w:p w:rsidR="00D83F96" w:rsidRPr="00D83F96" w:rsidRDefault="00D83F96" w:rsidP="00D83F96">
      <w:pPr>
        <w:pStyle w:val="Heading1"/>
        <w:spacing w:before="60" w:line="276" w:lineRule="auto"/>
        <w:rPr>
          <w:rFonts w:ascii="Times New Roman" w:hAnsi="Times New Roman" w:cs="Times New Roman"/>
          <w:b/>
          <w:bCs/>
          <w:i/>
          <w:iCs/>
          <w:sz w:val="24"/>
          <w:szCs w:val="24"/>
        </w:rPr>
      </w:pPr>
      <w:r>
        <w:rPr>
          <w:rFonts w:cs="Times New Roman"/>
          <w:b/>
          <w:sz w:val="24"/>
          <w:szCs w:val="24"/>
        </w:rPr>
        <w:t xml:space="preserve">                                                                                                                </w:t>
      </w:r>
      <w:r w:rsidRPr="00B50605">
        <w:rPr>
          <w:rFonts w:cs="Times New Roman"/>
          <w:b/>
          <w:sz w:val="24"/>
          <w:szCs w:val="24"/>
        </w:rPr>
        <w:t>MÔN: SINH HỌC LỚP 11</w:t>
      </w:r>
    </w:p>
    <w:p w:rsidR="00F80364" w:rsidRPr="00B50605" w:rsidRDefault="00F80364" w:rsidP="00F80364">
      <w:pPr>
        <w:spacing w:before="60" w:after="0" w:line="276" w:lineRule="auto"/>
        <w:jc w:val="center"/>
        <w:rPr>
          <w:rFonts w:cs="Times New Roman"/>
          <w:b/>
          <w:sz w:val="24"/>
          <w:szCs w:val="24"/>
        </w:rPr>
      </w:pPr>
      <w:r w:rsidRPr="00B50605">
        <w:rPr>
          <w:rFonts w:cs="Times New Roman"/>
          <w:b/>
          <w:sz w:val="24"/>
          <w:szCs w:val="24"/>
        </w:rPr>
        <w:t xml:space="preserve">1. MA TRẬN ĐỀ KIỂM TRA GIỮA KÌ I </w:t>
      </w:r>
    </w:p>
    <w:p w:rsidR="00F80364" w:rsidRPr="00B50605" w:rsidRDefault="00F80364" w:rsidP="00F80364">
      <w:pPr>
        <w:spacing w:before="60" w:after="0" w:line="276" w:lineRule="auto"/>
        <w:jc w:val="center"/>
        <w:rPr>
          <w:rFonts w:cs="Times New Roman"/>
          <w:b/>
          <w:sz w:val="24"/>
          <w:szCs w:val="24"/>
        </w:rPr>
      </w:pPr>
      <w:r w:rsidRPr="00B50605">
        <w:rPr>
          <w:rFonts w:cs="Times New Roman"/>
          <w:b/>
          <w:sz w:val="24"/>
          <w:szCs w:val="24"/>
        </w:rPr>
        <w:t>MÔN: SINH HỌC LỚP 11 – THỜI GIAN LÀM BÀI: 45 PHÚT</w:t>
      </w:r>
    </w:p>
    <w:p w:rsidR="00F80364" w:rsidRPr="00B50605" w:rsidRDefault="00F80364" w:rsidP="00F80364">
      <w:pPr>
        <w:spacing w:before="60" w:after="0" w:line="276" w:lineRule="auto"/>
        <w:rPr>
          <w:rFonts w:cs="Times New Roman"/>
          <w:b/>
          <w:sz w:val="24"/>
          <w:szCs w:val="24"/>
        </w:rPr>
      </w:pPr>
    </w:p>
    <w:tbl>
      <w:tblPr>
        <w:tblW w:w="140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260"/>
        <w:gridCol w:w="2430"/>
        <w:gridCol w:w="720"/>
        <w:gridCol w:w="990"/>
        <w:gridCol w:w="630"/>
        <w:gridCol w:w="990"/>
        <w:gridCol w:w="630"/>
        <w:gridCol w:w="900"/>
        <w:gridCol w:w="720"/>
        <w:gridCol w:w="900"/>
        <w:gridCol w:w="630"/>
        <w:gridCol w:w="630"/>
        <w:gridCol w:w="990"/>
        <w:gridCol w:w="1080"/>
      </w:tblGrid>
      <w:tr w:rsidR="00F80364" w:rsidRPr="00B50605" w:rsidTr="00F80364">
        <w:tc>
          <w:tcPr>
            <w:tcW w:w="578"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TT</w:t>
            </w:r>
          </w:p>
        </w:tc>
        <w:tc>
          <w:tcPr>
            <w:tcW w:w="1260"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Nội dung kiến thức</w:t>
            </w:r>
          </w:p>
        </w:tc>
        <w:tc>
          <w:tcPr>
            <w:tcW w:w="2430"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Đơn vị kiến thức</w:t>
            </w:r>
          </w:p>
        </w:tc>
        <w:tc>
          <w:tcPr>
            <w:tcW w:w="6480" w:type="dxa"/>
            <w:gridSpan w:val="8"/>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Mức độ nhận thức</w:t>
            </w:r>
          </w:p>
        </w:tc>
        <w:tc>
          <w:tcPr>
            <w:tcW w:w="3330" w:type="dxa"/>
            <w:gridSpan w:val="4"/>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Tổng</w:t>
            </w:r>
          </w:p>
        </w:tc>
      </w:tr>
      <w:tr w:rsidR="00F80364" w:rsidRPr="00B50605" w:rsidTr="00F80364">
        <w:tc>
          <w:tcPr>
            <w:tcW w:w="578" w:type="dxa"/>
            <w:vMerge/>
            <w:vAlign w:val="center"/>
          </w:tcPr>
          <w:p w:rsidR="00F80364" w:rsidRPr="00B50605" w:rsidRDefault="00F80364" w:rsidP="00982BAA">
            <w:pPr>
              <w:spacing w:before="60" w:after="0" w:line="276" w:lineRule="auto"/>
              <w:jc w:val="center"/>
              <w:rPr>
                <w:rFonts w:cs="Times New Roman"/>
                <w:b/>
                <w:sz w:val="24"/>
                <w:szCs w:val="24"/>
              </w:rPr>
            </w:pPr>
          </w:p>
        </w:tc>
        <w:tc>
          <w:tcPr>
            <w:tcW w:w="1260" w:type="dxa"/>
            <w:vMerge/>
            <w:vAlign w:val="center"/>
          </w:tcPr>
          <w:p w:rsidR="00F80364" w:rsidRPr="00B50605" w:rsidRDefault="00F80364" w:rsidP="00982BAA">
            <w:pPr>
              <w:spacing w:before="60" w:after="0" w:line="276" w:lineRule="auto"/>
              <w:jc w:val="center"/>
              <w:rPr>
                <w:rFonts w:cs="Times New Roman"/>
                <w:b/>
                <w:sz w:val="24"/>
                <w:szCs w:val="24"/>
              </w:rPr>
            </w:pPr>
          </w:p>
        </w:tc>
        <w:tc>
          <w:tcPr>
            <w:tcW w:w="2430" w:type="dxa"/>
            <w:vMerge/>
          </w:tcPr>
          <w:p w:rsidR="00F80364" w:rsidRPr="00B50605" w:rsidRDefault="00F80364" w:rsidP="00982BAA">
            <w:pPr>
              <w:spacing w:before="60" w:after="0" w:line="276" w:lineRule="auto"/>
              <w:jc w:val="center"/>
              <w:rPr>
                <w:rFonts w:cs="Times New Roman"/>
                <w:b/>
                <w:sz w:val="24"/>
                <w:szCs w:val="24"/>
              </w:rPr>
            </w:pPr>
          </w:p>
        </w:tc>
        <w:tc>
          <w:tcPr>
            <w:tcW w:w="1710" w:type="dxa"/>
            <w:gridSpan w:val="2"/>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Nhận biết</w:t>
            </w:r>
          </w:p>
        </w:tc>
        <w:tc>
          <w:tcPr>
            <w:tcW w:w="1620" w:type="dxa"/>
            <w:gridSpan w:val="2"/>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Thông hiểu</w:t>
            </w:r>
          </w:p>
        </w:tc>
        <w:tc>
          <w:tcPr>
            <w:tcW w:w="1530" w:type="dxa"/>
            <w:gridSpan w:val="2"/>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Vận dụng</w:t>
            </w:r>
          </w:p>
        </w:tc>
        <w:tc>
          <w:tcPr>
            <w:tcW w:w="1620" w:type="dxa"/>
            <w:gridSpan w:val="2"/>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Vận dụng cao</w:t>
            </w:r>
          </w:p>
        </w:tc>
        <w:tc>
          <w:tcPr>
            <w:tcW w:w="1260" w:type="dxa"/>
            <w:gridSpan w:val="2"/>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Số CH</w:t>
            </w:r>
          </w:p>
        </w:tc>
        <w:tc>
          <w:tcPr>
            <w:tcW w:w="990"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 xml:space="preserve">Thời gian </w:t>
            </w:r>
            <w:r w:rsidRPr="00B50605">
              <w:rPr>
                <w:rFonts w:cs="Times New Roman"/>
                <w:bCs/>
                <w:sz w:val="24"/>
                <w:szCs w:val="24"/>
              </w:rPr>
              <w:t>(phút)</w:t>
            </w:r>
          </w:p>
        </w:tc>
        <w:tc>
          <w:tcPr>
            <w:tcW w:w="1080"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 tổng</w:t>
            </w:r>
          </w:p>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điểm</w:t>
            </w:r>
          </w:p>
        </w:tc>
      </w:tr>
      <w:tr w:rsidR="00F80364" w:rsidRPr="00B50605" w:rsidTr="00F80364">
        <w:tc>
          <w:tcPr>
            <w:tcW w:w="578" w:type="dxa"/>
            <w:vMerge/>
            <w:vAlign w:val="center"/>
          </w:tcPr>
          <w:p w:rsidR="00F80364" w:rsidRPr="00B50605" w:rsidRDefault="00F80364" w:rsidP="00982BAA">
            <w:pPr>
              <w:spacing w:before="60" w:after="0" w:line="276" w:lineRule="auto"/>
              <w:jc w:val="center"/>
              <w:rPr>
                <w:rFonts w:cs="Times New Roman"/>
                <w:b/>
                <w:sz w:val="24"/>
                <w:szCs w:val="24"/>
              </w:rPr>
            </w:pPr>
          </w:p>
        </w:tc>
        <w:tc>
          <w:tcPr>
            <w:tcW w:w="1260" w:type="dxa"/>
            <w:vMerge/>
            <w:vAlign w:val="center"/>
          </w:tcPr>
          <w:p w:rsidR="00F80364" w:rsidRPr="00B50605" w:rsidRDefault="00F80364" w:rsidP="00982BAA">
            <w:pPr>
              <w:spacing w:before="60" w:after="0" w:line="276" w:lineRule="auto"/>
              <w:jc w:val="center"/>
              <w:rPr>
                <w:rFonts w:cs="Times New Roman"/>
                <w:b/>
                <w:sz w:val="24"/>
                <w:szCs w:val="24"/>
              </w:rPr>
            </w:pPr>
          </w:p>
        </w:tc>
        <w:tc>
          <w:tcPr>
            <w:tcW w:w="2430" w:type="dxa"/>
            <w:vMerge/>
          </w:tcPr>
          <w:p w:rsidR="00F80364" w:rsidRPr="00B50605" w:rsidRDefault="00F80364" w:rsidP="00982BAA">
            <w:pPr>
              <w:spacing w:before="60" w:after="0" w:line="276" w:lineRule="auto"/>
              <w:jc w:val="center"/>
              <w:rPr>
                <w:rFonts w:cs="Times New Roman"/>
                <w:b/>
                <w:sz w:val="24"/>
                <w:szCs w:val="24"/>
              </w:rPr>
            </w:pPr>
          </w:p>
        </w:tc>
        <w:tc>
          <w:tcPr>
            <w:tcW w:w="72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Số CH</w:t>
            </w:r>
          </w:p>
        </w:tc>
        <w:tc>
          <w:tcPr>
            <w:tcW w:w="99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 xml:space="preserve">Thời gian </w:t>
            </w:r>
            <w:r w:rsidRPr="00B50605">
              <w:rPr>
                <w:rFonts w:cs="Times New Roman"/>
                <w:bCs/>
                <w:sz w:val="24"/>
                <w:szCs w:val="24"/>
              </w:rPr>
              <w:t>(phút)</w:t>
            </w:r>
          </w:p>
        </w:tc>
        <w:tc>
          <w:tcPr>
            <w:tcW w:w="63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Số CH</w:t>
            </w:r>
          </w:p>
        </w:tc>
        <w:tc>
          <w:tcPr>
            <w:tcW w:w="99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 xml:space="preserve">Thời gian </w:t>
            </w:r>
            <w:r w:rsidRPr="00B50605">
              <w:rPr>
                <w:rFonts w:cs="Times New Roman"/>
                <w:bCs/>
                <w:sz w:val="24"/>
                <w:szCs w:val="24"/>
              </w:rPr>
              <w:t>(phút)</w:t>
            </w:r>
          </w:p>
        </w:tc>
        <w:tc>
          <w:tcPr>
            <w:tcW w:w="63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Số CH</w:t>
            </w:r>
          </w:p>
        </w:tc>
        <w:tc>
          <w:tcPr>
            <w:tcW w:w="90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 xml:space="preserve">Thời gian </w:t>
            </w:r>
            <w:r w:rsidRPr="00B50605">
              <w:rPr>
                <w:rFonts w:cs="Times New Roman"/>
                <w:bCs/>
                <w:sz w:val="24"/>
                <w:szCs w:val="24"/>
              </w:rPr>
              <w:t>(phút)</w:t>
            </w:r>
          </w:p>
        </w:tc>
        <w:tc>
          <w:tcPr>
            <w:tcW w:w="72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Số CH</w:t>
            </w:r>
          </w:p>
        </w:tc>
        <w:tc>
          <w:tcPr>
            <w:tcW w:w="90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 xml:space="preserve">Thời gian </w:t>
            </w:r>
            <w:r w:rsidRPr="00B50605">
              <w:rPr>
                <w:rFonts w:cs="Times New Roman"/>
                <w:bCs/>
                <w:sz w:val="24"/>
                <w:szCs w:val="24"/>
              </w:rPr>
              <w:t>(phút)</w:t>
            </w:r>
          </w:p>
        </w:tc>
        <w:tc>
          <w:tcPr>
            <w:tcW w:w="630" w:type="dxa"/>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TN</w:t>
            </w:r>
          </w:p>
        </w:tc>
        <w:tc>
          <w:tcPr>
            <w:tcW w:w="630" w:type="dxa"/>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TL</w:t>
            </w:r>
          </w:p>
        </w:tc>
        <w:tc>
          <w:tcPr>
            <w:tcW w:w="990" w:type="dxa"/>
            <w:vMerge/>
            <w:vAlign w:val="center"/>
          </w:tcPr>
          <w:p w:rsidR="00F80364" w:rsidRPr="00B50605" w:rsidRDefault="00F80364" w:rsidP="00982BAA">
            <w:pPr>
              <w:spacing w:before="60" w:after="0" w:line="276" w:lineRule="auto"/>
              <w:jc w:val="center"/>
              <w:rPr>
                <w:rFonts w:cs="Times New Roman"/>
                <w:b/>
                <w:sz w:val="24"/>
                <w:szCs w:val="24"/>
              </w:rPr>
            </w:pPr>
          </w:p>
        </w:tc>
        <w:tc>
          <w:tcPr>
            <w:tcW w:w="1080" w:type="dxa"/>
            <w:vMerge/>
            <w:vAlign w:val="center"/>
          </w:tcPr>
          <w:p w:rsidR="00F80364" w:rsidRPr="00B50605" w:rsidRDefault="00F80364" w:rsidP="00982BAA">
            <w:pPr>
              <w:spacing w:before="60" w:after="0" w:line="276" w:lineRule="auto"/>
              <w:jc w:val="center"/>
              <w:rPr>
                <w:rFonts w:cs="Times New Roman"/>
                <w:b/>
                <w:sz w:val="24"/>
                <w:szCs w:val="24"/>
              </w:rPr>
            </w:pPr>
          </w:p>
        </w:tc>
      </w:tr>
      <w:tr w:rsidR="00F80364" w:rsidRPr="00B50605" w:rsidTr="00F80364">
        <w:trPr>
          <w:trHeight w:val="589"/>
        </w:trPr>
        <w:tc>
          <w:tcPr>
            <w:tcW w:w="578" w:type="dxa"/>
            <w:vMerge w:val="restart"/>
          </w:tcPr>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1</w:t>
            </w:r>
          </w:p>
        </w:tc>
        <w:tc>
          <w:tcPr>
            <w:tcW w:w="1260" w:type="dxa"/>
            <w:vMerge w:val="restart"/>
          </w:tcPr>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
                <w:sz w:val="24"/>
                <w:szCs w:val="24"/>
              </w:rPr>
            </w:pPr>
            <w:r w:rsidRPr="00B50605">
              <w:rPr>
                <w:rFonts w:cs="Times New Roman"/>
                <w:bCs/>
                <w:sz w:val="24"/>
                <w:szCs w:val="24"/>
              </w:rPr>
              <w:t>Trao đổi nước ở thực vật</w:t>
            </w: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1.1. Sự hấp thụ nước ở thực vật</w:t>
            </w:r>
          </w:p>
        </w:tc>
        <w:tc>
          <w:tcPr>
            <w:tcW w:w="72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1,5</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630" w:type="dxa"/>
            <w:vMerge w:val="restart"/>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r w:rsidRPr="00B50605">
              <w:rPr>
                <w:rFonts w:cs="Times New Roman"/>
                <w:color w:val="000000"/>
                <w:sz w:val="24"/>
                <w:szCs w:val="24"/>
              </w:rPr>
              <w:t>1</w:t>
            </w:r>
          </w:p>
        </w:tc>
        <w:tc>
          <w:tcPr>
            <w:tcW w:w="900" w:type="dxa"/>
            <w:vMerge w:val="restart"/>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r w:rsidRPr="00B50605">
              <w:rPr>
                <w:rFonts w:cs="Times New Roman"/>
                <w:color w:val="000000"/>
                <w:sz w:val="24"/>
                <w:szCs w:val="24"/>
              </w:rPr>
              <w:t>4,5</w:t>
            </w:r>
          </w:p>
        </w:tc>
        <w:tc>
          <w:tcPr>
            <w:tcW w:w="720" w:type="dxa"/>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c>
          <w:tcPr>
            <w:tcW w:w="63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5</w:t>
            </w:r>
          </w:p>
        </w:tc>
        <w:tc>
          <w:tcPr>
            <w:tcW w:w="630" w:type="dxa"/>
            <w:vMerge w:val="restart"/>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0" w:type="dxa"/>
            <w:vMerge w:val="restart"/>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26</w:t>
            </w:r>
          </w:p>
        </w:tc>
        <w:tc>
          <w:tcPr>
            <w:tcW w:w="1080" w:type="dxa"/>
            <w:vMerge w:val="restart"/>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60</w:t>
            </w:r>
          </w:p>
        </w:tc>
      </w:tr>
      <w:tr w:rsidR="00F80364" w:rsidRPr="00B50605" w:rsidTr="00F80364">
        <w:trPr>
          <w:trHeight w:val="589"/>
        </w:trPr>
        <w:tc>
          <w:tcPr>
            <w:tcW w:w="578" w:type="dxa"/>
            <w:vMerge/>
          </w:tcPr>
          <w:p w:rsidR="00F80364" w:rsidRPr="00B50605" w:rsidRDefault="00F80364" w:rsidP="00982BAA">
            <w:pPr>
              <w:spacing w:before="60" w:after="0" w:line="276" w:lineRule="auto"/>
              <w:jc w:val="center"/>
              <w:rPr>
                <w:rFonts w:cs="Times New Roman"/>
                <w:b/>
                <w:sz w:val="24"/>
                <w:szCs w:val="24"/>
              </w:rPr>
            </w:pPr>
          </w:p>
        </w:tc>
        <w:tc>
          <w:tcPr>
            <w:tcW w:w="1260" w:type="dxa"/>
            <w:vMerge/>
          </w:tcPr>
          <w:p w:rsidR="00F80364" w:rsidRPr="00B50605" w:rsidRDefault="00F80364" w:rsidP="00982BAA">
            <w:pPr>
              <w:spacing w:before="60" w:after="0" w:line="276" w:lineRule="auto"/>
              <w:rPr>
                <w:rFonts w:cs="Times New Roman"/>
                <w:b/>
                <w:sz w:val="24"/>
                <w:szCs w:val="24"/>
              </w:rPr>
            </w:pP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1.2. Vận chuyển nước trong cây</w:t>
            </w:r>
          </w:p>
        </w:tc>
        <w:tc>
          <w:tcPr>
            <w:tcW w:w="72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99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720" w:type="dxa"/>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630" w:type="dxa"/>
            <w:vMerge/>
            <w:vAlign w:val="center"/>
          </w:tcPr>
          <w:p w:rsidR="00F80364" w:rsidRPr="00B50605" w:rsidRDefault="00F80364" w:rsidP="00982BAA">
            <w:pPr>
              <w:spacing w:before="60" w:after="0" w:line="276" w:lineRule="auto"/>
              <w:jc w:val="center"/>
              <w:rPr>
                <w:rFonts w:cs="Times New Roman"/>
                <w:sz w:val="24"/>
                <w:szCs w:val="24"/>
              </w:rPr>
            </w:pPr>
          </w:p>
        </w:tc>
        <w:tc>
          <w:tcPr>
            <w:tcW w:w="990" w:type="dxa"/>
            <w:vMerge/>
            <w:vAlign w:val="center"/>
          </w:tcPr>
          <w:p w:rsidR="00F80364" w:rsidRPr="00B50605" w:rsidRDefault="00F80364" w:rsidP="00982BAA">
            <w:pPr>
              <w:spacing w:before="60" w:after="0" w:line="276" w:lineRule="auto"/>
              <w:jc w:val="center"/>
              <w:rPr>
                <w:rFonts w:cs="Times New Roman"/>
                <w:sz w:val="24"/>
                <w:szCs w:val="24"/>
              </w:rPr>
            </w:pPr>
          </w:p>
        </w:tc>
        <w:tc>
          <w:tcPr>
            <w:tcW w:w="1080" w:type="dxa"/>
            <w:vMerge/>
            <w:vAlign w:val="center"/>
          </w:tcPr>
          <w:p w:rsidR="00F80364" w:rsidRPr="00B50605" w:rsidRDefault="00F80364" w:rsidP="00982BAA">
            <w:pPr>
              <w:spacing w:before="60" w:after="0" w:line="276" w:lineRule="auto"/>
              <w:jc w:val="center"/>
              <w:rPr>
                <w:rFonts w:cs="Times New Roman"/>
                <w:sz w:val="24"/>
                <w:szCs w:val="24"/>
              </w:rPr>
            </w:pPr>
          </w:p>
        </w:tc>
      </w:tr>
      <w:tr w:rsidR="00F80364" w:rsidRPr="00B50605" w:rsidTr="00F80364">
        <w:trPr>
          <w:trHeight w:val="643"/>
        </w:trPr>
        <w:tc>
          <w:tcPr>
            <w:tcW w:w="578" w:type="dxa"/>
            <w:vMerge/>
          </w:tcPr>
          <w:p w:rsidR="00F80364" w:rsidRPr="00B50605" w:rsidRDefault="00F80364" w:rsidP="00982BAA">
            <w:pPr>
              <w:spacing w:before="60" w:after="0" w:line="276" w:lineRule="auto"/>
              <w:jc w:val="center"/>
              <w:rPr>
                <w:rFonts w:cs="Times New Roman"/>
                <w:b/>
                <w:sz w:val="24"/>
                <w:szCs w:val="24"/>
              </w:rPr>
            </w:pPr>
          </w:p>
        </w:tc>
        <w:tc>
          <w:tcPr>
            <w:tcW w:w="1260" w:type="dxa"/>
            <w:vMerge/>
          </w:tcPr>
          <w:p w:rsidR="00F80364" w:rsidRPr="00B50605" w:rsidRDefault="00F80364" w:rsidP="00982BAA">
            <w:pPr>
              <w:spacing w:before="60" w:after="0" w:line="276" w:lineRule="auto"/>
              <w:rPr>
                <w:rFonts w:cs="Times New Roman"/>
                <w:b/>
                <w:sz w:val="24"/>
                <w:szCs w:val="24"/>
              </w:rPr>
            </w:pP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1.3. Thoát hơi nước</w:t>
            </w:r>
          </w:p>
        </w:tc>
        <w:tc>
          <w:tcPr>
            <w:tcW w:w="72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1,5</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720" w:type="dxa"/>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r w:rsidRPr="00B50605">
              <w:rPr>
                <w:rFonts w:cs="Times New Roman"/>
                <w:color w:val="000000"/>
                <w:sz w:val="24"/>
                <w:szCs w:val="24"/>
              </w:rPr>
              <w:t>1</w:t>
            </w:r>
          </w:p>
        </w:tc>
        <w:tc>
          <w:tcPr>
            <w:tcW w:w="90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6,0</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3</w:t>
            </w:r>
          </w:p>
        </w:tc>
        <w:tc>
          <w:tcPr>
            <w:tcW w:w="630" w:type="dxa"/>
            <w:vMerge/>
            <w:vAlign w:val="center"/>
          </w:tcPr>
          <w:p w:rsidR="00F80364" w:rsidRPr="00B50605" w:rsidRDefault="00F80364" w:rsidP="00982BAA">
            <w:pPr>
              <w:spacing w:before="60" w:after="0" w:line="276" w:lineRule="auto"/>
              <w:jc w:val="center"/>
              <w:rPr>
                <w:rFonts w:cs="Times New Roman"/>
                <w:sz w:val="24"/>
                <w:szCs w:val="24"/>
              </w:rPr>
            </w:pPr>
          </w:p>
        </w:tc>
        <w:tc>
          <w:tcPr>
            <w:tcW w:w="990" w:type="dxa"/>
            <w:vMerge/>
            <w:vAlign w:val="center"/>
          </w:tcPr>
          <w:p w:rsidR="00F80364" w:rsidRPr="00B50605" w:rsidRDefault="00F80364" w:rsidP="00982BAA">
            <w:pPr>
              <w:spacing w:before="60" w:after="0" w:line="276" w:lineRule="auto"/>
              <w:jc w:val="center"/>
              <w:rPr>
                <w:rFonts w:cs="Times New Roman"/>
                <w:sz w:val="24"/>
                <w:szCs w:val="24"/>
              </w:rPr>
            </w:pPr>
          </w:p>
        </w:tc>
        <w:tc>
          <w:tcPr>
            <w:tcW w:w="1080" w:type="dxa"/>
            <w:vMerge/>
            <w:vAlign w:val="center"/>
          </w:tcPr>
          <w:p w:rsidR="00F80364" w:rsidRPr="00B50605" w:rsidRDefault="00F80364" w:rsidP="00982BAA">
            <w:pPr>
              <w:spacing w:before="60" w:after="0" w:line="276" w:lineRule="auto"/>
              <w:jc w:val="center"/>
              <w:rPr>
                <w:rFonts w:cs="Times New Roman"/>
                <w:sz w:val="24"/>
                <w:szCs w:val="24"/>
              </w:rPr>
            </w:pPr>
          </w:p>
        </w:tc>
      </w:tr>
      <w:tr w:rsidR="00F80364" w:rsidRPr="00B50605" w:rsidTr="00F80364">
        <w:trPr>
          <w:trHeight w:val="782"/>
        </w:trPr>
        <w:tc>
          <w:tcPr>
            <w:tcW w:w="578" w:type="dxa"/>
            <w:vMerge w:val="restart"/>
          </w:tcPr>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2</w:t>
            </w:r>
          </w:p>
        </w:tc>
        <w:tc>
          <w:tcPr>
            <w:tcW w:w="1260" w:type="dxa"/>
            <w:vMerge w:val="restart"/>
          </w:tcPr>
          <w:p w:rsidR="00F80364" w:rsidRPr="00B50605" w:rsidRDefault="00F80364" w:rsidP="00982BAA">
            <w:pPr>
              <w:spacing w:before="60" w:after="0" w:line="276" w:lineRule="auto"/>
              <w:rPr>
                <w:rFonts w:cs="Times New Roman"/>
                <w:spacing w:val="6"/>
                <w:sz w:val="24"/>
                <w:szCs w:val="24"/>
                <w:lang w:val="de-DE" w:eastAsia="zh-CN"/>
              </w:rPr>
            </w:pPr>
          </w:p>
          <w:p w:rsidR="00F80364" w:rsidRPr="00B50605" w:rsidRDefault="00F80364" w:rsidP="00982BAA">
            <w:pPr>
              <w:spacing w:before="60" w:after="0" w:line="276" w:lineRule="auto"/>
              <w:rPr>
                <w:rFonts w:cs="Times New Roman"/>
                <w:spacing w:val="6"/>
                <w:sz w:val="24"/>
                <w:szCs w:val="24"/>
                <w:lang w:val="de-DE" w:eastAsia="zh-CN"/>
              </w:rPr>
            </w:pPr>
          </w:p>
          <w:p w:rsidR="00F80364" w:rsidRPr="00B50605" w:rsidRDefault="00F80364" w:rsidP="00982BAA">
            <w:pPr>
              <w:spacing w:before="60" w:after="0" w:line="276" w:lineRule="auto"/>
              <w:rPr>
                <w:rFonts w:cs="Times New Roman"/>
                <w:b/>
                <w:sz w:val="24"/>
                <w:szCs w:val="24"/>
              </w:rPr>
            </w:pPr>
            <w:r w:rsidRPr="00B50605">
              <w:rPr>
                <w:rFonts w:cs="Times New Roman"/>
                <w:spacing w:val="6"/>
                <w:sz w:val="24"/>
                <w:szCs w:val="24"/>
                <w:lang w:val="de-DE" w:eastAsia="zh-CN"/>
              </w:rPr>
              <w:t>Trao đổi khoáng và nitơ ở thực vật</w:t>
            </w: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2.1. Vai trò của các nguyên tố khoáng</w:t>
            </w:r>
          </w:p>
        </w:tc>
        <w:tc>
          <w:tcPr>
            <w:tcW w:w="72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3</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2,25</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720" w:type="dxa"/>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4</w:t>
            </w:r>
          </w:p>
        </w:tc>
        <w:tc>
          <w:tcPr>
            <w:tcW w:w="630" w:type="dxa"/>
            <w:vMerge/>
            <w:vAlign w:val="center"/>
          </w:tcPr>
          <w:p w:rsidR="00F80364" w:rsidRPr="00B50605" w:rsidRDefault="00F80364" w:rsidP="00982BAA">
            <w:pPr>
              <w:spacing w:before="60" w:after="0" w:line="276" w:lineRule="auto"/>
              <w:jc w:val="center"/>
              <w:rPr>
                <w:rFonts w:cs="Times New Roman"/>
                <w:sz w:val="24"/>
                <w:szCs w:val="24"/>
              </w:rPr>
            </w:pPr>
          </w:p>
        </w:tc>
        <w:tc>
          <w:tcPr>
            <w:tcW w:w="990" w:type="dxa"/>
            <w:vMerge/>
            <w:vAlign w:val="center"/>
          </w:tcPr>
          <w:p w:rsidR="00F80364" w:rsidRPr="00B50605" w:rsidRDefault="00F80364" w:rsidP="00982BAA">
            <w:pPr>
              <w:spacing w:before="60" w:after="0" w:line="276" w:lineRule="auto"/>
              <w:jc w:val="center"/>
              <w:rPr>
                <w:rFonts w:cs="Times New Roman"/>
                <w:sz w:val="24"/>
                <w:szCs w:val="24"/>
              </w:rPr>
            </w:pPr>
          </w:p>
        </w:tc>
        <w:tc>
          <w:tcPr>
            <w:tcW w:w="1080" w:type="dxa"/>
            <w:vMerge/>
            <w:vAlign w:val="center"/>
          </w:tcPr>
          <w:p w:rsidR="00F80364" w:rsidRPr="00B50605" w:rsidRDefault="00F80364" w:rsidP="00982BAA">
            <w:pPr>
              <w:spacing w:before="60" w:after="0" w:line="276" w:lineRule="auto"/>
              <w:jc w:val="center"/>
              <w:rPr>
                <w:rFonts w:cs="Times New Roman"/>
                <w:sz w:val="24"/>
                <w:szCs w:val="24"/>
              </w:rPr>
            </w:pPr>
          </w:p>
        </w:tc>
      </w:tr>
      <w:tr w:rsidR="00F80364" w:rsidRPr="00B50605" w:rsidTr="00F80364">
        <w:trPr>
          <w:trHeight w:val="791"/>
        </w:trPr>
        <w:tc>
          <w:tcPr>
            <w:tcW w:w="578" w:type="dxa"/>
            <w:vMerge/>
          </w:tcPr>
          <w:p w:rsidR="00F80364" w:rsidRPr="00B50605" w:rsidRDefault="00F80364" w:rsidP="00982BAA">
            <w:pPr>
              <w:spacing w:before="60" w:after="0" w:line="276" w:lineRule="auto"/>
              <w:jc w:val="center"/>
              <w:rPr>
                <w:rFonts w:cs="Times New Roman"/>
                <w:b/>
                <w:sz w:val="24"/>
                <w:szCs w:val="24"/>
              </w:rPr>
            </w:pPr>
          </w:p>
        </w:tc>
        <w:tc>
          <w:tcPr>
            <w:tcW w:w="1260" w:type="dxa"/>
            <w:vMerge/>
          </w:tcPr>
          <w:p w:rsidR="00F80364" w:rsidRPr="00B50605" w:rsidRDefault="00F80364" w:rsidP="00982BAA">
            <w:pPr>
              <w:spacing w:before="60" w:after="0" w:line="276" w:lineRule="auto"/>
              <w:rPr>
                <w:rFonts w:cs="Times New Roman"/>
                <w:b/>
                <w:sz w:val="24"/>
                <w:szCs w:val="24"/>
              </w:rPr>
            </w:pP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2.2. Trao đổi và vận chuyển nguyên tố khoáng ở thực vật</w:t>
            </w:r>
          </w:p>
        </w:tc>
        <w:tc>
          <w:tcPr>
            <w:tcW w:w="72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0,75</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720" w:type="dxa"/>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630" w:type="dxa"/>
            <w:vMerge/>
            <w:vAlign w:val="center"/>
          </w:tcPr>
          <w:p w:rsidR="00F80364" w:rsidRPr="00B50605" w:rsidRDefault="00F80364" w:rsidP="00982BAA">
            <w:pPr>
              <w:spacing w:before="60" w:after="0" w:line="276" w:lineRule="auto"/>
              <w:jc w:val="center"/>
              <w:rPr>
                <w:rFonts w:cs="Times New Roman"/>
                <w:sz w:val="24"/>
                <w:szCs w:val="24"/>
              </w:rPr>
            </w:pPr>
          </w:p>
        </w:tc>
        <w:tc>
          <w:tcPr>
            <w:tcW w:w="990" w:type="dxa"/>
            <w:vMerge/>
            <w:vAlign w:val="center"/>
          </w:tcPr>
          <w:p w:rsidR="00F80364" w:rsidRPr="00B50605" w:rsidRDefault="00F80364" w:rsidP="00982BAA">
            <w:pPr>
              <w:spacing w:before="60" w:after="0" w:line="276" w:lineRule="auto"/>
              <w:jc w:val="center"/>
              <w:rPr>
                <w:rFonts w:cs="Times New Roman"/>
                <w:sz w:val="24"/>
                <w:szCs w:val="24"/>
              </w:rPr>
            </w:pPr>
          </w:p>
        </w:tc>
        <w:tc>
          <w:tcPr>
            <w:tcW w:w="1080" w:type="dxa"/>
            <w:vMerge/>
            <w:vAlign w:val="center"/>
          </w:tcPr>
          <w:p w:rsidR="00F80364" w:rsidRPr="00B50605" w:rsidRDefault="00F80364" w:rsidP="00982BAA">
            <w:pPr>
              <w:spacing w:before="60" w:after="0" w:line="276" w:lineRule="auto"/>
              <w:jc w:val="center"/>
              <w:rPr>
                <w:rFonts w:cs="Times New Roman"/>
                <w:sz w:val="24"/>
                <w:szCs w:val="24"/>
              </w:rPr>
            </w:pPr>
          </w:p>
        </w:tc>
      </w:tr>
      <w:tr w:rsidR="00F80364" w:rsidRPr="00B50605" w:rsidTr="00F80364">
        <w:trPr>
          <w:trHeight w:val="688"/>
        </w:trPr>
        <w:tc>
          <w:tcPr>
            <w:tcW w:w="578" w:type="dxa"/>
            <w:vMerge/>
          </w:tcPr>
          <w:p w:rsidR="00F80364" w:rsidRPr="00B50605" w:rsidRDefault="00F80364" w:rsidP="00982BAA">
            <w:pPr>
              <w:spacing w:before="60" w:after="0" w:line="276" w:lineRule="auto"/>
              <w:jc w:val="center"/>
              <w:rPr>
                <w:rFonts w:cs="Times New Roman"/>
                <w:b/>
                <w:sz w:val="24"/>
                <w:szCs w:val="24"/>
              </w:rPr>
            </w:pPr>
          </w:p>
        </w:tc>
        <w:tc>
          <w:tcPr>
            <w:tcW w:w="1260" w:type="dxa"/>
            <w:vMerge/>
          </w:tcPr>
          <w:p w:rsidR="00F80364" w:rsidRPr="00B50605" w:rsidRDefault="00F80364" w:rsidP="00982BAA">
            <w:pPr>
              <w:spacing w:before="60" w:after="0" w:line="276" w:lineRule="auto"/>
              <w:rPr>
                <w:rFonts w:cs="Times New Roman"/>
                <w:b/>
                <w:sz w:val="24"/>
                <w:szCs w:val="24"/>
              </w:rPr>
            </w:pP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2.3. Dinh dưỡng nitơ ở thực vật</w:t>
            </w:r>
          </w:p>
        </w:tc>
        <w:tc>
          <w:tcPr>
            <w:tcW w:w="72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1,5</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p>
        </w:tc>
        <w:tc>
          <w:tcPr>
            <w:tcW w:w="720" w:type="dxa"/>
            <w:vMerge w:val="restart"/>
            <w:shd w:val="clear" w:color="auto" w:fill="auto"/>
            <w:vAlign w:val="center"/>
          </w:tcPr>
          <w:p w:rsidR="00F80364" w:rsidRPr="00B50605" w:rsidRDefault="00F80364" w:rsidP="00982BAA">
            <w:pPr>
              <w:spacing w:before="60" w:after="0" w:line="276" w:lineRule="auto"/>
              <w:jc w:val="center"/>
              <w:rPr>
                <w:rFonts w:cs="Times New Roman"/>
                <w:color w:val="000000"/>
                <w:sz w:val="24"/>
                <w:szCs w:val="24"/>
              </w:rPr>
            </w:pPr>
            <w:r w:rsidRPr="00B50605">
              <w:rPr>
                <w:rFonts w:cs="Times New Roman"/>
                <w:color w:val="000000"/>
                <w:sz w:val="24"/>
                <w:szCs w:val="24"/>
              </w:rPr>
              <w:t>1</w:t>
            </w:r>
          </w:p>
        </w:tc>
        <w:tc>
          <w:tcPr>
            <w:tcW w:w="90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6,0</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4</w:t>
            </w:r>
          </w:p>
        </w:tc>
        <w:tc>
          <w:tcPr>
            <w:tcW w:w="630" w:type="dxa"/>
            <w:vMerge w:val="restart"/>
            <w:vAlign w:val="center"/>
          </w:tcPr>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0" w:type="dxa"/>
            <w:vMerge w:val="restart"/>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lang w:bidi="hi-IN"/>
              </w:rPr>
              <w:t>19</w:t>
            </w:r>
          </w:p>
        </w:tc>
        <w:tc>
          <w:tcPr>
            <w:tcW w:w="1080" w:type="dxa"/>
            <w:vMerge w:val="restart"/>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lang w:bidi="hi-IN"/>
              </w:rPr>
              <w:t>40</w:t>
            </w:r>
          </w:p>
        </w:tc>
      </w:tr>
      <w:tr w:rsidR="00F80364" w:rsidRPr="00B50605" w:rsidTr="00F80364">
        <w:trPr>
          <w:trHeight w:val="701"/>
        </w:trPr>
        <w:tc>
          <w:tcPr>
            <w:tcW w:w="578" w:type="dxa"/>
            <w:vMerge w:val="restart"/>
          </w:tcPr>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lastRenderedPageBreak/>
              <w:t>3</w:t>
            </w:r>
          </w:p>
        </w:tc>
        <w:tc>
          <w:tcPr>
            <w:tcW w:w="1260" w:type="dxa"/>
            <w:vMerge w:val="restart"/>
          </w:tcPr>
          <w:p w:rsidR="00F80364" w:rsidRPr="00B50605" w:rsidRDefault="00F80364" w:rsidP="00982BAA">
            <w:pPr>
              <w:spacing w:before="60" w:after="0" w:line="276" w:lineRule="auto"/>
              <w:rPr>
                <w:rFonts w:cs="Times New Roman"/>
                <w:sz w:val="24"/>
                <w:szCs w:val="24"/>
              </w:rPr>
            </w:pPr>
            <w:r w:rsidRPr="00B50605">
              <w:rPr>
                <w:rFonts w:cs="Times New Roman"/>
                <w:bCs/>
                <w:sz w:val="24"/>
                <w:szCs w:val="24"/>
              </w:rPr>
              <w:lastRenderedPageBreak/>
              <w:t xml:space="preserve">Quang hợp ở thực </w:t>
            </w:r>
            <w:r w:rsidRPr="00B50605">
              <w:rPr>
                <w:rFonts w:cs="Times New Roman"/>
                <w:bCs/>
                <w:sz w:val="24"/>
                <w:szCs w:val="24"/>
              </w:rPr>
              <w:lastRenderedPageBreak/>
              <w:t>vật</w:t>
            </w: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lastRenderedPageBreak/>
              <w:t>3.1. Quang hợp ở thực vật</w:t>
            </w:r>
          </w:p>
        </w:tc>
        <w:tc>
          <w:tcPr>
            <w:tcW w:w="72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3</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2,25</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2</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2</w:t>
            </w:r>
          </w:p>
        </w:tc>
        <w:tc>
          <w:tcPr>
            <w:tcW w:w="63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1</w:t>
            </w:r>
          </w:p>
        </w:tc>
        <w:tc>
          <w:tcPr>
            <w:tcW w:w="90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4,5</w:t>
            </w:r>
          </w:p>
        </w:tc>
        <w:tc>
          <w:tcPr>
            <w:tcW w:w="72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63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10</w:t>
            </w:r>
          </w:p>
        </w:tc>
        <w:tc>
          <w:tcPr>
            <w:tcW w:w="630" w:type="dxa"/>
            <w:vMerge/>
            <w:vAlign w:val="center"/>
          </w:tcPr>
          <w:p w:rsidR="00F80364" w:rsidRPr="00B50605" w:rsidRDefault="00F80364" w:rsidP="00982BAA">
            <w:pPr>
              <w:spacing w:before="60" w:after="0" w:line="276" w:lineRule="auto"/>
              <w:jc w:val="center"/>
              <w:rPr>
                <w:rFonts w:cs="Times New Roman"/>
                <w:sz w:val="24"/>
                <w:szCs w:val="24"/>
                <w:lang w:bidi="hi-IN"/>
              </w:rPr>
            </w:pPr>
          </w:p>
        </w:tc>
        <w:tc>
          <w:tcPr>
            <w:tcW w:w="990" w:type="dxa"/>
            <w:vMerge/>
            <w:vAlign w:val="center"/>
          </w:tcPr>
          <w:p w:rsidR="00F80364" w:rsidRPr="00B50605" w:rsidRDefault="00F80364" w:rsidP="00982BAA">
            <w:pPr>
              <w:spacing w:before="60" w:after="0" w:line="276" w:lineRule="auto"/>
              <w:jc w:val="center"/>
              <w:rPr>
                <w:rFonts w:cs="Times New Roman"/>
                <w:sz w:val="24"/>
                <w:szCs w:val="24"/>
                <w:lang w:bidi="hi-IN"/>
              </w:rPr>
            </w:pPr>
          </w:p>
        </w:tc>
        <w:tc>
          <w:tcPr>
            <w:tcW w:w="1080" w:type="dxa"/>
            <w:vMerge/>
            <w:vAlign w:val="center"/>
          </w:tcPr>
          <w:p w:rsidR="00F80364" w:rsidRPr="00B50605" w:rsidRDefault="00F80364" w:rsidP="00982BAA">
            <w:pPr>
              <w:spacing w:before="60" w:after="0" w:line="276" w:lineRule="auto"/>
              <w:jc w:val="center"/>
              <w:rPr>
                <w:rFonts w:cs="Times New Roman"/>
                <w:b/>
                <w:bCs/>
                <w:sz w:val="24"/>
                <w:szCs w:val="24"/>
                <w:lang w:bidi="hi-IN"/>
              </w:rPr>
            </w:pPr>
          </w:p>
        </w:tc>
      </w:tr>
      <w:tr w:rsidR="00F80364" w:rsidRPr="00B50605" w:rsidTr="00F80364">
        <w:trPr>
          <w:trHeight w:val="719"/>
        </w:trPr>
        <w:tc>
          <w:tcPr>
            <w:tcW w:w="578" w:type="dxa"/>
            <w:vMerge/>
          </w:tcPr>
          <w:p w:rsidR="00F80364" w:rsidRPr="00B50605" w:rsidRDefault="00F80364" w:rsidP="00982BAA">
            <w:pPr>
              <w:spacing w:before="60" w:after="0" w:line="276" w:lineRule="auto"/>
              <w:jc w:val="center"/>
              <w:rPr>
                <w:rFonts w:cs="Times New Roman"/>
                <w:b/>
                <w:sz w:val="24"/>
                <w:szCs w:val="24"/>
              </w:rPr>
            </w:pPr>
          </w:p>
        </w:tc>
        <w:tc>
          <w:tcPr>
            <w:tcW w:w="1260" w:type="dxa"/>
            <w:vMerge/>
          </w:tcPr>
          <w:p w:rsidR="00F80364" w:rsidRPr="00B50605" w:rsidRDefault="00F80364" w:rsidP="00982BAA">
            <w:pPr>
              <w:spacing w:before="60" w:after="0" w:line="276" w:lineRule="auto"/>
              <w:rPr>
                <w:rFonts w:cs="Times New Roman"/>
                <w:bCs/>
                <w:sz w:val="24"/>
                <w:szCs w:val="24"/>
              </w:rPr>
            </w:pPr>
          </w:p>
        </w:tc>
        <w:tc>
          <w:tcPr>
            <w:tcW w:w="2430" w:type="dxa"/>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3.2. Quang hợp ở các nhóm thực vật C</w:t>
            </w:r>
            <w:r w:rsidRPr="00B50605">
              <w:rPr>
                <w:rFonts w:cs="Times New Roman"/>
                <w:sz w:val="24"/>
                <w:szCs w:val="24"/>
                <w:vertAlign w:val="subscript"/>
              </w:rPr>
              <w:t>3</w:t>
            </w:r>
            <w:r w:rsidRPr="00B50605">
              <w:rPr>
                <w:rFonts w:cs="Times New Roman"/>
                <w:sz w:val="24"/>
                <w:szCs w:val="24"/>
              </w:rPr>
              <w:t>, C</w:t>
            </w:r>
            <w:r w:rsidRPr="00B50605">
              <w:rPr>
                <w:rFonts w:cs="Times New Roman"/>
                <w:sz w:val="24"/>
                <w:szCs w:val="24"/>
                <w:vertAlign w:val="subscript"/>
              </w:rPr>
              <w:t>4</w:t>
            </w:r>
            <w:r w:rsidRPr="00B50605">
              <w:rPr>
                <w:rFonts w:cs="Times New Roman"/>
                <w:sz w:val="24"/>
                <w:szCs w:val="24"/>
              </w:rPr>
              <w:t>, CAM</w:t>
            </w:r>
          </w:p>
        </w:tc>
        <w:tc>
          <w:tcPr>
            <w:tcW w:w="72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3</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2,25</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2</w:t>
            </w:r>
          </w:p>
        </w:tc>
        <w:tc>
          <w:tcPr>
            <w:tcW w:w="990"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r w:rsidRPr="00B50605">
              <w:rPr>
                <w:rFonts w:cs="Times New Roman"/>
                <w:sz w:val="24"/>
                <w:szCs w:val="24"/>
                <w:lang w:bidi="hi-IN"/>
              </w:rPr>
              <w:t>2</w:t>
            </w: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c>
          <w:tcPr>
            <w:tcW w:w="72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90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630" w:type="dxa"/>
            <w:vMerge/>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c>
          <w:tcPr>
            <w:tcW w:w="630" w:type="dxa"/>
            <w:vMerge/>
            <w:vAlign w:val="center"/>
          </w:tcPr>
          <w:p w:rsidR="00F80364" w:rsidRPr="00B50605" w:rsidRDefault="00F80364" w:rsidP="00982BAA">
            <w:pPr>
              <w:spacing w:before="60" w:after="0" w:line="276" w:lineRule="auto"/>
              <w:jc w:val="center"/>
              <w:rPr>
                <w:rFonts w:cs="Times New Roman"/>
                <w:sz w:val="24"/>
                <w:szCs w:val="24"/>
                <w:lang w:bidi="hi-IN"/>
              </w:rPr>
            </w:pPr>
          </w:p>
        </w:tc>
        <w:tc>
          <w:tcPr>
            <w:tcW w:w="990" w:type="dxa"/>
            <w:vMerge/>
            <w:vAlign w:val="center"/>
          </w:tcPr>
          <w:p w:rsidR="00F80364" w:rsidRPr="00B50605" w:rsidRDefault="00F80364" w:rsidP="00982BAA">
            <w:pPr>
              <w:spacing w:before="60" w:after="0" w:line="276" w:lineRule="auto"/>
              <w:jc w:val="center"/>
              <w:rPr>
                <w:rFonts w:cs="Times New Roman"/>
                <w:sz w:val="24"/>
                <w:szCs w:val="24"/>
                <w:lang w:bidi="hi-IN"/>
              </w:rPr>
            </w:pPr>
          </w:p>
        </w:tc>
        <w:tc>
          <w:tcPr>
            <w:tcW w:w="1080" w:type="dxa"/>
            <w:vMerge/>
            <w:vAlign w:val="center"/>
          </w:tcPr>
          <w:p w:rsidR="00F80364" w:rsidRPr="00B50605" w:rsidRDefault="00F80364" w:rsidP="00982BAA">
            <w:pPr>
              <w:spacing w:before="60" w:after="0" w:line="276" w:lineRule="auto"/>
              <w:jc w:val="center"/>
              <w:rPr>
                <w:rFonts w:cs="Times New Roman"/>
                <w:sz w:val="24"/>
                <w:szCs w:val="24"/>
                <w:lang w:bidi="hi-IN"/>
              </w:rPr>
            </w:pPr>
          </w:p>
        </w:tc>
      </w:tr>
      <w:tr w:rsidR="00F80364" w:rsidRPr="00B50605" w:rsidTr="00F80364">
        <w:trPr>
          <w:trHeight w:val="70"/>
        </w:trPr>
        <w:tc>
          <w:tcPr>
            <w:tcW w:w="1838" w:type="dxa"/>
            <w:gridSpan w:val="2"/>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lastRenderedPageBreak/>
              <w:t>Tổng</w:t>
            </w:r>
          </w:p>
        </w:tc>
        <w:tc>
          <w:tcPr>
            <w:tcW w:w="2430" w:type="dxa"/>
          </w:tcPr>
          <w:p w:rsidR="00F80364" w:rsidRPr="00B50605" w:rsidRDefault="00F80364" w:rsidP="00982BAA">
            <w:pPr>
              <w:spacing w:before="60" w:after="0" w:line="276" w:lineRule="auto"/>
              <w:jc w:val="center"/>
              <w:rPr>
                <w:rFonts w:cs="Times New Roman"/>
                <w:b/>
                <w:sz w:val="24"/>
                <w:szCs w:val="24"/>
                <w:lang w:bidi="hi-IN"/>
              </w:rPr>
            </w:pPr>
          </w:p>
        </w:tc>
        <w:tc>
          <w:tcPr>
            <w:tcW w:w="720" w:type="dxa"/>
            <w:shd w:val="clear" w:color="auto" w:fill="auto"/>
            <w:vAlign w:val="center"/>
          </w:tcPr>
          <w:p w:rsidR="00F80364" w:rsidRPr="00B50605" w:rsidRDefault="00F80364" w:rsidP="00982BAA">
            <w:pPr>
              <w:spacing w:before="60" w:after="0" w:line="276" w:lineRule="auto"/>
              <w:jc w:val="center"/>
              <w:rPr>
                <w:rFonts w:cs="Times New Roman"/>
                <w:bCs/>
                <w:sz w:val="24"/>
                <w:szCs w:val="24"/>
                <w:lang w:bidi="hi-IN"/>
              </w:rPr>
            </w:pPr>
            <w:r w:rsidRPr="00B50605">
              <w:rPr>
                <w:rFonts w:cs="Times New Roman"/>
                <w:bCs/>
                <w:sz w:val="24"/>
                <w:szCs w:val="24"/>
                <w:lang w:bidi="hi-IN"/>
              </w:rPr>
              <w:t>16</w:t>
            </w:r>
          </w:p>
        </w:tc>
        <w:tc>
          <w:tcPr>
            <w:tcW w:w="990" w:type="dxa"/>
            <w:shd w:val="clear" w:color="auto" w:fill="auto"/>
            <w:vAlign w:val="center"/>
          </w:tcPr>
          <w:p w:rsidR="00F80364" w:rsidRPr="00B50605" w:rsidRDefault="00F80364" w:rsidP="00982BAA">
            <w:pPr>
              <w:spacing w:before="60" w:after="0" w:line="276" w:lineRule="auto"/>
              <w:jc w:val="center"/>
              <w:rPr>
                <w:rFonts w:cs="Times New Roman"/>
                <w:bCs/>
                <w:sz w:val="24"/>
                <w:szCs w:val="24"/>
                <w:lang w:bidi="hi-IN"/>
              </w:rPr>
            </w:pPr>
            <w:r w:rsidRPr="00B50605">
              <w:rPr>
                <w:rFonts w:cs="Times New Roman"/>
                <w:bCs/>
                <w:sz w:val="24"/>
                <w:szCs w:val="24"/>
                <w:lang w:bidi="hi-IN"/>
              </w:rPr>
              <w:t>12</w:t>
            </w:r>
          </w:p>
        </w:tc>
        <w:tc>
          <w:tcPr>
            <w:tcW w:w="630" w:type="dxa"/>
            <w:shd w:val="clear" w:color="auto" w:fill="auto"/>
            <w:vAlign w:val="center"/>
          </w:tcPr>
          <w:p w:rsidR="00F80364" w:rsidRPr="00B50605" w:rsidRDefault="00F80364" w:rsidP="00982BAA">
            <w:pPr>
              <w:spacing w:before="60" w:after="0" w:line="276" w:lineRule="auto"/>
              <w:jc w:val="center"/>
              <w:rPr>
                <w:rFonts w:cs="Times New Roman"/>
                <w:bCs/>
                <w:sz w:val="24"/>
                <w:szCs w:val="24"/>
              </w:rPr>
            </w:pPr>
            <w:r w:rsidRPr="00B50605">
              <w:rPr>
                <w:rFonts w:cs="Times New Roman"/>
                <w:bCs/>
                <w:sz w:val="24"/>
                <w:szCs w:val="24"/>
              </w:rPr>
              <w:t>12</w:t>
            </w:r>
          </w:p>
        </w:tc>
        <w:tc>
          <w:tcPr>
            <w:tcW w:w="990" w:type="dxa"/>
            <w:shd w:val="clear" w:color="auto" w:fill="auto"/>
            <w:vAlign w:val="center"/>
          </w:tcPr>
          <w:p w:rsidR="00F80364" w:rsidRPr="00B50605" w:rsidRDefault="00F80364" w:rsidP="00982BAA">
            <w:pPr>
              <w:spacing w:before="60" w:after="0" w:line="276" w:lineRule="auto"/>
              <w:jc w:val="center"/>
              <w:rPr>
                <w:rFonts w:cs="Times New Roman"/>
                <w:bCs/>
                <w:sz w:val="24"/>
                <w:szCs w:val="24"/>
              </w:rPr>
            </w:pPr>
            <w:r w:rsidRPr="00B50605">
              <w:rPr>
                <w:rFonts w:cs="Times New Roman"/>
                <w:bCs/>
                <w:sz w:val="24"/>
                <w:szCs w:val="24"/>
              </w:rPr>
              <w:t>12</w:t>
            </w:r>
          </w:p>
        </w:tc>
        <w:tc>
          <w:tcPr>
            <w:tcW w:w="630" w:type="dxa"/>
            <w:shd w:val="clear" w:color="auto" w:fill="auto"/>
            <w:vAlign w:val="center"/>
          </w:tcPr>
          <w:p w:rsidR="00F80364" w:rsidRPr="00B50605" w:rsidRDefault="00F80364" w:rsidP="00982BAA">
            <w:pPr>
              <w:spacing w:before="60" w:after="0" w:line="276" w:lineRule="auto"/>
              <w:jc w:val="center"/>
              <w:rPr>
                <w:rFonts w:cs="Times New Roman"/>
                <w:bCs/>
                <w:sz w:val="24"/>
                <w:szCs w:val="24"/>
                <w:lang w:bidi="hi-IN"/>
              </w:rPr>
            </w:pPr>
            <w:r w:rsidRPr="00B50605">
              <w:rPr>
                <w:rFonts w:cs="Times New Roman"/>
                <w:bCs/>
                <w:sz w:val="24"/>
                <w:szCs w:val="24"/>
                <w:lang w:bidi="hi-IN"/>
              </w:rPr>
              <w:t>2</w:t>
            </w:r>
          </w:p>
        </w:tc>
        <w:tc>
          <w:tcPr>
            <w:tcW w:w="900" w:type="dxa"/>
            <w:shd w:val="clear" w:color="auto" w:fill="auto"/>
            <w:vAlign w:val="center"/>
          </w:tcPr>
          <w:p w:rsidR="00F80364" w:rsidRPr="00B50605" w:rsidRDefault="00F80364" w:rsidP="00982BAA">
            <w:pPr>
              <w:spacing w:before="60" w:after="0" w:line="276" w:lineRule="auto"/>
              <w:jc w:val="center"/>
              <w:rPr>
                <w:rFonts w:cs="Times New Roman"/>
                <w:bCs/>
                <w:sz w:val="24"/>
                <w:szCs w:val="24"/>
                <w:lang w:bidi="hi-IN"/>
              </w:rPr>
            </w:pPr>
            <w:r w:rsidRPr="00B50605">
              <w:rPr>
                <w:rFonts w:cs="Times New Roman"/>
                <w:bCs/>
                <w:sz w:val="24"/>
                <w:szCs w:val="24"/>
                <w:lang w:bidi="hi-IN"/>
              </w:rPr>
              <w:t>9</w:t>
            </w:r>
          </w:p>
        </w:tc>
        <w:tc>
          <w:tcPr>
            <w:tcW w:w="720" w:type="dxa"/>
            <w:shd w:val="clear" w:color="auto" w:fill="auto"/>
            <w:vAlign w:val="center"/>
          </w:tcPr>
          <w:p w:rsidR="00F80364" w:rsidRPr="00B50605" w:rsidRDefault="00F80364" w:rsidP="00982BAA">
            <w:pPr>
              <w:spacing w:before="60" w:after="0" w:line="276" w:lineRule="auto"/>
              <w:jc w:val="center"/>
              <w:rPr>
                <w:rFonts w:cs="Times New Roman"/>
                <w:bCs/>
                <w:sz w:val="24"/>
                <w:szCs w:val="24"/>
                <w:lang w:bidi="hi-IN"/>
              </w:rPr>
            </w:pPr>
            <w:r w:rsidRPr="00B50605">
              <w:rPr>
                <w:rFonts w:cs="Times New Roman"/>
                <w:bCs/>
                <w:sz w:val="24"/>
                <w:szCs w:val="24"/>
                <w:lang w:bidi="hi-IN"/>
              </w:rPr>
              <w:t>2</w:t>
            </w:r>
          </w:p>
        </w:tc>
        <w:tc>
          <w:tcPr>
            <w:tcW w:w="900" w:type="dxa"/>
            <w:shd w:val="clear" w:color="auto" w:fill="auto"/>
            <w:vAlign w:val="center"/>
          </w:tcPr>
          <w:p w:rsidR="00F80364" w:rsidRPr="00B50605" w:rsidRDefault="00F80364" w:rsidP="00982BAA">
            <w:pPr>
              <w:spacing w:before="60" w:after="0" w:line="276" w:lineRule="auto"/>
              <w:jc w:val="center"/>
              <w:rPr>
                <w:rFonts w:cs="Times New Roman"/>
                <w:bCs/>
                <w:sz w:val="24"/>
                <w:szCs w:val="24"/>
                <w:lang w:bidi="hi-IN"/>
              </w:rPr>
            </w:pPr>
            <w:r w:rsidRPr="00B50605">
              <w:rPr>
                <w:rFonts w:cs="Times New Roman"/>
                <w:bCs/>
                <w:sz w:val="24"/>
                <w:szCs w:val="24"/>
                <w:lang w:bidi="hi-IN"/>
              </w:rPr>
              <w:t>12</w:t>
            </w:r>
          </w:p>
        </w:tc>
        <w:tc>
          <w:tcPr>
            <w:tcW w:w="630" w:type="dxa"/>
            <w:shd w:val="clear" w:color="auto" w:fill="auto"/>
            <w:vAlign w:val="center"/>
          </w:tcPr>
          <w:p w:rsidR="00F80364" w:rsidRPr="00B50605" w:rsidRDefault="00F80364" w:rsidP="00982BAA">
            <w:pPr>
              <w:spacing w:before="60" w:after="0" w:line="276" w:lineRule="auto"/>
              <w:jc w:val="center"/>
              <w:rPr>
                <w:rFonts w:cs="Times New Roman"/>
                <w:bCs/>
                <w:sz w:val="24"/>
                <w:szCs w:val="24"/>
              </w:rPr>
            </w:pPr>
            <w:r w:rsidRPr="00B50605">
              <w:rPr>
                <w:rFonts w:cs="Times New Roman"/>
                <w:bCs/>
                <w:sz w:val="24"/>
                <w:szCs w:val="24"/>
              </w:rPr>
              <w:t>28</w:t>
            </w:r>
          </w:p>
        </w:tc>
        <w:tc>
          <w:tcPr>
            <w:tcW w:w="630" w:type="dxa"/>
          </w:tcPr>
          <w:p w:rsidR="00F80364" w:rsidRPr="00B50605" w:rsidRDefault="00F80364" w:rsidP="00982BAA">
            <w:pPr>
              <w:spacing w:before="60" w:after="0" w:line="276" w:lineRule="auto"/>
              <w:jc w:val="center"/>
              <w:rPr>
                <w:rFonts w:cs="Times New Roman"/>
                <w:bCs/>
                <w:sz w:val="24"/>
                <w:szCs w:val="24"/>
              </w:rPr>
            </w:pPr>
            <w:r w:rsidRPr="00B50605">
              <w:rPr>
                <w:rFonts w:cs="Times New Roman"/>
                <w:bCs/>
                <w:sz w:val="24"/>
                <w:szCs w:val="24"/>
              </w:rPr>
              <w:t>4</w:t>
            </w:r>
          </w:p>
        </w:tc>
        <w:tc>
          <w:tcPr>
            <w:tcW w:w="990" w:type="dxa"/>
          </w:tcPr>
          <w:p w:rsidR="00F80364" w:rsidRPr="00B50605" w:rsidRDefault="00F80364" w:rsidP="00982BAA">
            <w:pPr>
              <w:spacing w:before="60" w:after="0" w:line="276" w:lineRule="auto"/>
              <w:jc w:val="center"/>
              <w:rPr>
                <w:rFonts w:cs="Times New Roman"/>
                <w:bCs/>
                <w:sz w:val="24"/>
                <w:szCs w:val="24"/>
              </w:rPr>
            </w:pPr>
            <w:r w:rsidRPr="00B50605">
              <w:rPr>
                <w:rFonts w:cs="Times New Roman"/>
                <w:bCs/>
                <w:sz w:val="24"/>
                <w:szCs w:val="24"/>
              </w:rPr>
              <w:t>45</w:t>
            </w:r>
          </w:p>
        </w:tc>
        <w:tc>
          <w:tcPr>
            <w:tcW w:w="1080" w:type="dxa"/>
          </w:tcPr>
          <w:p w:rsidR="00F80364" w:rsidRPr="00B50605" w:rsidRDefault="00F80364" w:rsidP="00982BAA">
            <w:pPr>
              <w:spacing w:before="60" w:after="0" w:line="276" w:lineRule="auto"/>
              <w:jc w:val="center"/>
              <w:rPr>
                <w:rFonts w:cs="Times New Roman"/>
                <w:bCs/>
                <w:sz w:val="24"/>
                <w:szCs w:val="24"/>
              </w:rPr>
            </w:pPr>
            <w:r w:rsidRPr="00B50605">
              <w:rPr>
                <w:rFonts w:cs="Times New Roman"/>
                <w:bCs/>
                <w:sz w:val="24"/>
                <w:szCs w:val="24"/>
              </w:rPr>
              <w:t>100</w:t>
            </w:r>
          </w:p>
        </w:tc>
      </w:tr>
      <w:tr w:rsidR="00F80364" w:rsidRPr="00B50605" w:rsidTr="00F80364">
        <w:trPr>
          <w:trHeight w:val="70"/>
        </w:trPr>
        <w:tc>
          <w:tcPr>
            <w:tcW w:w="1838" w:type="dxa"/>
            <w:gridSpan w:val="2"/>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Tỉ lệ (%)</w:t>
            </w:r>
          </w:p>
        </w:tc>
        <w:tc>
          <w:tcPr>
            <w:tcW w:w="2430" w:type="dxa"/>
          </w:tcPr>
          <w:p w:rsidR="00F80364" w:rsidRPr="00B50605" w:rsidRDefault="00F80364" w:rsidP="00982BAA">
            <w:pPr>
              <w:spacing w:before="60" w:after="0" w:line="276" w:lineRule="auto"/>
              <w:jc w:val="center"/>
              <w:rPr>
                <w:rFonts w:cs="Times New Roman"/>
                <w:b/>
                <w:bCs/>
                <w:sz w:val="24"/>
                <w:szCs w:val="24"/>
              </w:rPr>
            </w:pPr>
          </w:p>
        </w:tc>
        <w:tc>
          <w:tcPr>
            <w:tcW w:w="1710" w:type="dxa"/>
            <w:gridSpan w:val="2"/>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40</w:t>
            </w:r>
          </w:p>
        </w:tc>
        <w:tc>
          <w:tcPr>
            <w:tcW w:w="1620" w:type="dxa"/>
            <w:gridSpan w:val="2"/>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30</w:t>
            </w:r>
          </w:p>
        </w:tc>
        <w:tc>
          <w:tcPr>
            <w:tcW w:w="1530" w:type="dxa"/>
            <w:gridSpan w:val="2"/>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20</w:t>
            </w:r>
          </w:p>
        </w:tc>
        <w:tc>
          <w:tcPr>
            <w:tcW w:w="1620" w:type="dxa"/>
            <w:gridSpan w:val="2"/>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10</w:t>
            </w:r>
          </w:p>
        </w:tc>
        <w:tc>
          <w:tcPr>
            <w:tcW w:w="630"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630" w:type="dxa"/>
          </w:tcPr>
          <w:p w:rsidR="00F80364" w:rsidRPr="00B50605" w:rsidRDefault="00F80364" w:rsidP="00982BAA">
            <w:pPr>
              <w:spacing w:before="60" w:after="0" w:line="276" w:lineRule="auto"/>
              <w:jc w:val="center"/>
              <w:rPr>
                <w:rFonts w:cs="Times New Roman"/>
                <w:sz w:val="24"/>
                <w:szCs w:val="24"/>
              </w:rPr>
            </w:pPr>
          </w:p>
        </w:tc>
        <w:tc>
          <w:tcPr>
            <w:tcW w:w="990" w:type="dxa"/>
          </w:tcPr>
          <w:p w:rsidR="00F80364" w:rsidRPr="00B50605" w:rsidRDefault="00F80364" w:rsidP="00982BAA">
            <w:pPr>
              <w:spacing w:before="60" w:after="0" w:line="276" w:lineRule="auto"/>
              <w:jc w:val="center"/>
              <w:rPr>
                <w:rFonts w:cs="Times New Roman"/>
                <w:b/>
                <w:sz w:val="24"/>
                <w:szCs w:val="24"/>
              </w:rPr>
            </w:pPr>
          </w:p>
        </w:tc>
        <w:tc>
          <w:tcPr>
            <w:tcW w:w="1080" w:type="dxa"/>
          </w:tcPr>
          <w:p w:rsidR="00F80364" w:rsidRPr="00B50605" w:rsidRDefault="00F80364" w:rsidP="00982BAA">
            <w:pPr>
              <w:spacing w:before="60" w:after="0" w:line="276" w:lineRule="auto"/>
              <w:jc w:val="center"/>
              <w:rPr>
                <w:rFonts w:cs="Times New Roman"/>
                <w:b/>
                <w:sz w:val="24"/>
                <w:szCs w:val="24"/>
              </w:rPr>
            </w:pPr>
          </w:p>
        </w:tc>
      </w:tr>
      <w:tr w:rsidR="00F80364" w:rsidRPr="00B50605" w:rsidTr="00F80364">
        <w:trPr>
          <w:trHeight w:val="70"/>
        </w:trPr>
        <w:tc>
          <w:tcPr>
            <w:tcW w:w="1838" w:type="dxa"/>
            <w:gridSpan w:val="2"/>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Tỉ lệ chung (%)</w:t>
            </w:r>
          </w:p>
        </w:tc>
        <w:tc>
          <w:tcPr>
            <w:tcW w:w="2430" w:type="dxa"/>
          </w:tcPr>
          <w:p w:rsidR="00F80364" w:rsidRPr="00B50605" w:rsidRDefault="00F80364" w:rsidP="00982BAA">
            <w:pPr>
              <w:spacing w:before="60" w:after="0" w:line="276" w:lineRule="auto"/>
              <w:jc w:val="center"/>
              <w:rPr>
                <w:rFonts w:cs="Times New Roman"/>
                <w:b/>
                <w:sz w:val="24"/>
                <w:szCs w:val="24"/>
              </w:rPr>
            </w:pPr>
          </w:p>
        </w:tc>
        <w:tc>
          <w:tcPr>
            <w:tcW w:w="3330" w:type="dxa"/>
            <w:gridSpan w:val="4"/>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70</w:t>
            </w:r>
          </w:p>
        </w:tc>
        <w:tc>
          <w:tcPr>
            <w:tcW w:w="3150" w:type="dxa"/>
            <w:gridSpan w:val="4"/>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30</w:t>
            </w:r>
          </w:p>
        </w:tc>
        <w:tc>
          <w:tcPr>
            <w:tcW w:w="1260" w:type="dxa"/>
            <w:gridSpan w:val="2"/>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990" w:type="dxa"/>
          </w:tcPr>
          <w:p w:rsidR="00F80364" w:rsidRPr="00B50605" w:rsidRDefault="00F80364" w:rsidP="00982BAA">
            <w:pPr>
              <w:spacing w:before="60" w:after="0" w:line="276" w:lineRule="auto"/>
              <w:jc w:val="center"/>
              <w:rPr>
                <w:rFonts w:cs="Times New Roman"/>
                <w:b/>
                <w:sz w:val="24"/>
                <w:szCs w:val="24"/>
              </w:rPr>
            </w:pPr>
          </w:p>
        </w:tc>
        <w:tc>
          <w:tcPr>
            <w:tcW w:w="1080" w:type="dxa"/>
          </w:tcPr>
          <w:p w:rsidR="00F80364" w:rsidRPr="00B50605" w:rsidRDefault="00F80364" w:rsidP="00982BAA">
            <w:pPr>
              <w:spacing w:before="60" w:after="0" w:line="276" w:lineRule="auto"/>
              <w:jc w:val="center"/>
              <w:rPr>
                <w:rFonts w:cs="Times New Roman"/>
                <w:b/>
                <w:sz w:val="24"/>
                <w:szCs w:val="24"/>
              </w:rPr>
            </w:pPr>
          </w:p>
        </w:tc>
      </w:tr>
    </w:tbl>
    <w:p w:rsidR="00D83F96" w:rsidRPr="00B50605" w:rsidRDefault="00D83F96" w:rsidP="00D83F96">
      <w:pPr>
        <w:pStyle w:val="Heading1"/>
        <w:spacing w:before="60" w:line="276" w:lineRule="auto"/>
        <w:rPr>
          <w:rFonts w:ascii="Times New Roman" w:hAnsi="Times New Roman" w:cs="Times New Roman"/>
          <w:b/>
          <w:bCs/>
          <w:i/>
          <w:iCs/>
          <w:sz w:val="24"/>
          <w:szCs w:val="24"/>
        </w:rPr>
      </w:pPr>
    </w:p>
    <w:p w:rsidR="00D83F96" w:rsidRDefault="00D83F96" w:rsidP="00F80364">
      <w:pPr>
        <w:spacing w:before="60" w:after="0" w:line="276" w:lineRule="auto"/>
        <w:jc w:val="center"/>
        <w:rPr>
          <w:rFonts w:cs="Times New Roman"/>
          <w:b/>
          <w:sz w:val="24"/>
          <w:szCs w:val="24"/>
        </w:rPr>
      </w:pPr>
    </w:p>
    <w:p w:rsidR="00F80364" w:rsidRPr="00B50605" w:rsidRDefault="00341E29" w:rsidP="00F80364">
      <w:pPr>
        <w:spacing w:before="60" w:after="0" w:line="276" w:lineRule="auto"/>
        <w:jc w:val="center"/>
        <w:rPr>
          <w:rFonts w:cs="Times New Roman"/>
          <w:b/>
          <w:sz w:val="24"/>
          <w:szCs w:val="24"/>
        </w:rPr>
      </w:pPr>
      <w:r w:rsidRPr="00B50605">
        <w:rPr>
          <w:rFonts w:cs="Times New Roman"/>
          <w:b/>
          <w:sz w:val="24"/>
          <w:szCs w:val="24"/>
        </w:rPr>
        <w:t>2</w:t>
      </w:r>
      <w:r w:rsidR="00F80364" w:rsidRPr="00B50605">
        <w:rPr>
          <w:rFonts w:cs="Times New Roman"/>
          <w:b/>
          <w:sz w:val="24"/>
          <w:szCs w:val="24"/>
        </w:rPr>
        <w:t xml:space="preserve">. BẢNG ĐẶC TẢ KĨ THUẬT ĐỀ KIỂM TRA GIỮA KÌ I </w:t>
      </w:r>
    </w:p>
    <w:p w:rsidR="00F80364" w:rsidRPr="00B50605" w:rsidRDefault="00F80364" w:rsidP="00F80364">
      <w:pPr>
        <w:spacing w:before="60" w:after="0" w:line="276" w:lineRule="auto"/>
        <w:jc w:val="center"/>
        <w:rPr>
          <w:rFonts w:cs="Times New Roman"/>
          <w:b/>
          <w:sz w:val="24"/>
          <w:szCs w:val="24"/>
        </w:rPr>
      </w:pPr>
      <w:r w:rsidRPr="00B50605">
        <w:rPr>
          <w:rFonts w:cs="Times New Roman"/>
          <w:b/>
          <w:sz w:val="24"/>
          <w:szCs w:val="24"/>
        </w:rPr>
        <w:t>MÔN: SINH HỌC LỚP 11 - THỜI GIAN LÀM BÀI: 45 phút</w:t>
      </w:r>
    </w:p>
    <w:p w:rsidR="00F80364" w:rsidRPr="00B50605" w:rsidRDefault="00F80364" w:rsidP="00F80364">
      <w:pPr>
        <w:spacing w:before="60" w:after="0" w:line="276" w:lineRule="auto"/>
        <w:jc w:val="center"/>
        <w:rPr>
          <w:rFonts w:cs="Times New Roman"/>
          <w:b/>
          <w:sz w:val="24"/>
          <w:szCs w:val="24"/>
        </w:rPr>
      </w:pP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147"/>
        <w:gridCol w:w="1276"/>
        <w:gridCol w:w="7654"/>
        <w:gridCol w:w="993"/>
        <w:gridCol w:w="992"/>
        <w:gridCol w:w="850"/>
        <w:gridCol w:w="993"/>
      </w:tblGrid>
      <w:tr w:rsidR="00F80364" w:rsidRPr="00B50605" w:rsidTr="00B50605">
        <w:trPr>
          <w:tblHeader/>
        </w:trPr>
        <w:tc>
          <w:tcPr>
            <w:tcW w:w="555"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TT</w:t>
            </w:r>
          </w:p>
        </w:tc>
        <w:tc>
          <w:tcPr>
            <w:tcW w:w="1147"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Nội dung kiến thức</w:t>
            </w:r>
          </w:p>
        </w:tc>
        <w:tc>
          <w:tcPr>
            <w:tcW w:w="1276" w:type="dxa"/>
            <w:vMerge w:val="restart"/>
            <w:shd w:val="clear" w:color="auto" w:fill="auto"/>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Đơn vị kiến thức</w:t>
            </w:r>
          </w:p>
        </w:tc>
        <w:tc>
          <w:tcPr>
            <w:tcW w:w="7654" w:type="dxa"/>
            <w:vMerge w:val="restart"/>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Mức độ kiến thức, kĩ năng</w:t>
            </w:r>
          </w:p>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cần kiểm tra, đánh giá</w:t>
            </w:r>
          </w:p>
        </w:tc>
        <w:tc>
          <w:tcPr>
            <w:tcW w:w="3828" w:type="dxa"/>
            <w:gridSpan w:val="4"/>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Số câu hỏi theo mức độ nhận thức</w:t>
            </w:r>
          </w:p>
        </w:tc>
      </w:tr>
      <w:tr w:rsidR="00F80364" w:rsidRPr="00B50605" w:rsidTr="00B50605">
        <w:trPr>
          <w:tblHeader/>
        </w:trPr>
        <w:tc>
          <w:tcPr>
            <w:tcW w:w="555" w:type="dxa"/>
            <w:vMerge/>
            <w:vAlign w:val="center"/>
          </w:tcPr>
          <w:p w:rsidR="00F80364" w:rsidRPr="00B50605" w:rsidRDefault="00F80364" w:rsidP="00982BAA">
            <w:pPr>
              <w:spacing w:before="60" w:after="0" w:line="276" w:lineRule="auto"/>
              <w:jc w:val="center"/>
              <w:rPr>
                <w:rFonts w:cs="Times New Roman"/>
                <w:b/>
                <w:sz w:val="24"/>
                <w:szCs w:val="24"/>
              </w:rPr>
            </w:pPr>
          </w:p>
        </w:tc>
        <w:tc>
          <w:tcPr>
            <w:tcW w:w="1147" w:type="dxa"/>
            <w:vMerge/>
            <w:vAlign w:val="center"/>
          </w:tcPr>
          <w:p w:rsidR="00F80364" w:rsidRPr="00B50605" w:rsidRDefault="00F80364" w:rsidP="00982BAA">
            <w:pPr>
              <w:spacing w:before="60" w:after="0" w:line="276" w:lineRule="auto"/>
              <w:jc w:val="center"/>
              <w:rPr>
                <w:rFonts w:cs="Times New Roman"/>
                <w:b/>
                <w:sz w:val="24"/>
                <w:szCs w:val="24"/>
              </w:rPr>
            </w:pPr>
          </w:p>
        </w:tc>
        <w:tc>
          <w:tcPr>
            <w:tcW w:w="1276" w:type="dxa"/>
            <w:vMerge/>
            <w:shd w:val="clear" w:color="auto" w:fill="auto"/>
            <w:vAlign w:val="center"/>
          </w:tcPr>
          <w:p w:rsidR="00F80364" w:rsidRPr="00B50605" w:rsidRDefault="00F80364" w:rsidP="00982BAA">
            <w:pPr>
              <w:spacing w:before="60" w:after="0" w:line="276" w:lineRule="auto"/>
              <w:jc w:val="center"/>
              <w:rPr>
                <w:rFonts w:cs="Times New Roman"/>
                <w:b/>
                <w:sz w:val="24"/>
                <w:szCs w:val="24"/>
              </w:rPr>
            </w:pPr>
          </w:p>
        </w:tc>
        <w:tc>
          <w:tcPr>
            <w:tcW w:w="7654" w:type="dxa"/>
            <w:vMerge/>
            <w:vAlign w:val="center"/>
          </w:tcPr>
          <w:p w:rsidR="00F80364" w:rsidRPr="00B50605" w:rsidRDefault="00F80364" w:rsidP="00982BAA">
            <w:pPr>
              <w:spacing w:before="60" w:after="0" w:line="276" w:lineRule="auto"/>
              <w:jc w:val="center"/>
              <w:rPr>
                <w:rFonts w:cs="Times New Roman"/>
                <w:b/>
                <w:sz w:val="24"/>
                <w:szCs w:val="24"/>
              </w:rPr>
            </w:pPr>
          </w:p>
        </w:tc>
        <w:tc>
          <w:tcPr>
            <w:tcW w:w="993" w:type="dxa"/>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Nhận biết</w:t>
            </w:r>
          </w:p>
        </w:tc>
        <w:tc>
          <w:tcPr>
            <w:tcW w:w="992" w:type="dxa"/>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Thông hiểu</w:t>
            </w:r>
          </w:p>
        </w:tc>
        <w:tc>
          <w:tcPr>
            <w:tcW w:w="850" w:type="dxa"/>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Vận dụng</w:t>
            </w:r>
          </w:p>
        </w:tc>
        <w:tc>
          <w:tcPr>
            <w:tcW w:w="993" w:type="dxa"/>
            <w:vAlign w:val="center"/>
          </w:tcPr>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Vận dụng cao</w:t>
            </w:r>
          </w:p>
        </w:tc>
      </w:tr>
      <w:tr w:rsidR="00F80364" w:rsidRPr="00B50605" w:rsidTr="00B50605">
        <w:trPr>
          <w:trHeight w:val="872"/>
        </w:trPr>
        <w:tc>
          <w:tcPr>
            <w:tcW w:w="555" w:type="dxa"/>
            <w:vMerge w:val="restart"/>
          </w:tcPr>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1</w:t>
            </w:r>
          </w:p>
        </w:tc>
        <w:tc>
          <w:tcPr>
            <w:tcW w:w="1147" w:type="dxa"/>
            <w:vMerge w:val="restart"/>
          </w:tcPr>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p>
          <w:p w:rsidR="00F80364" w:rsidRPr="00B50605" w:rsidRDefault="00F80364" w:rsidP="00982BAA">
            <w:pPr>
              <w:spacing w:before="60" w:after="0" w:line="276" w:lineRule="auto"/>
              <w:rPr>
                <w:rFonts w:cs="Times New Roman"/>
                <w:bCs/>
                <w:sz w:val="24"/>
                <w:szCs w:val="24"/>
              </w:rPr>
            </w:pPr>
            <w:r w:rsidRPr="00B50605">
              <w:rPr>
                <w:rFonts w:cs="Times New Roman"/>
                <w:bCs/>
                <w:sz w:val="24"/>
                <w:szCs w:val="24"/>
              </w:rPr>
              <w:t>Trao đổi nước ở thực vật</w:t>
            </w:r>
          </w:p>
          <w:p w:rsidR="00F80364" w:rsidRPr="00B50605" w:rsidRDefault="00F80364" w:rsidP="00982BAA">
            <w:pPr>
              <w:spacing w:before="60" w:after="0" w:line="276" w:lineRule="auto"/>
              <w:jc w:val="center"/>
              <w:rPr>
                <w:rFonts w:cs="Times New Roman"/>
                <w:bCs/>
                <w:sz w:val="24"/>
                <w:szCs w:val="24"/>
              </w:rPr>
            </w:pPr>
          </w:p>
          <w:p w:rsidR="00F80364" w:rsidRPr="00B50605" w:rsidRDefault="00F80364" w:rsidP="00982BAA">
            <w:pPr>
              <w:spacing w:before="60" w:after="0" w:line="276" w:lineRule="auto"/>
              <w:jc w:val="center"/>
              <w:rPr>
                <w:rFonts w:cs="Times New Roman"/>
                <w:b/>
                <w:sz w:val="24"/>
                <w:szCs w:val="24"/>
              </w:rPr>
            </w:pPr>
          </w:p>
        </w:tc>
        <w:tc>
          <w:tcPr>
            <w:tcW w:w="1276" w:type="dxa"/>
            <w:shd w:val="clear" w:color="auto" w:fill="auto"/>
            <w:vAlign w:val="center"/>
          </w:tcPr>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r w:rsidRPr="00B50605">
              <w:rPr>
                <w:rFonts w:cs="Times New Roman"/>
                <w:sz w:val="24"/>
                <w:szCs w:val="24"/>
              </w:rPr>
              <w:t>1.1. Sự hấp thụ nước</w:t>
            </w:r>
            <w:r w:rsidR="00E03D8D">
              <w:rPr>
                <w:rFonts w:cs="Times New Roman"/>
                <w:sz w:val="24"/>
                <w:szCs w:val="24"/>
              </w:rPr>
              <w:t xml:space="preserve"> và ion khoáng</w:t>
            </w:r>
            <w:r w:rsidRPr="00B50605">
              <w:rPr>
                <w:rFonts w:cs="Times New Roman"/>
                <w:sz w:val="24"/>
                <w:szCs w:val="24"/>
              </w:rPr>
              <w:t xml:space="preserve"> ở</w:t>
            </w:r>
            <w:r w:rsidR="00E03D8D">
              <w:rPr>
                <w:rFonts w:cs="Times New Roman"/>
                <w:sz w:val="24"/>
                <w:szCs w:val="24"/>
              </w:rPr>
              <w:t xml:space="preserve"> rễ.</w:t>
            </w:r>
          </w:p>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p>
        </w:tc>
        <w:tc>
          <w:tcPr>
            <w:tcW w:w="7654" w:type="dxa"/>
          </w:tcPr>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Nhận biết:</w:t>
            </w:r>
          </w:p>
          <w:p w:rsidR="00F80364" w:rsidRPr="00B50605" w:rsidRDefault="00F80364"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z w:val="24"/>
                <w:szCs w:val="24"/>
                <w:lang w:val="de-DE" w:eastAsia="zh-CN"/>
              </w:rPr>
              <w:t xml:space="preserve">- </w:t>
            </w:r>
            <w:r w:rsidRPr="00B50605">
              <w:rPr>
                <w:rFonts w:cs="Times New Roman"/>
                <w:spacing w:val="2"/>
                <w:sz w:val="24"/>
                <w:szCs w:val="24"/>
                <w:lang w:val="de-DE" w:eastAsia="zh-CN"/>
              </w:rPr>
              <w:t>Trình bày sơ lược về các vai trò của nước ở thực vật.</w:t>
            </w:r>
          </w:p>
          <w:p w:rsidR="00F80364" w:rsidRPr="00161ECF"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161ECF">
              <w:rPr>
                <w:rFonts w:cs="Times New Roman"/>
                <w:color w:val="FF0000"/>
                <w:spacing w:val="2"/>
                <w:sz w:val="24"/>
                <w:szCs w:val="24"/>
                <w:lang w:val="de-DE" w:eastAsia="zh-CN"/>
              </w:rPr>
              <w:t>- Gọi đượ</w:t>
            </w:r>
            <w:r w:rsidR="00161ECF" w:rsidRPr="00161ECF">
              <w:rPr>
                <w:rFonts w:cs="Times New Roman"/>
                <w:color w:val="FF0000"/>
                <w:spacing w:val="2"/>
                <w:sz w:val="24"/>
                <w:szCs w:val="24"/>
                <w:lang w:val="de-DE" w:eastAsia="zh-CN"/>
              </w:rPr>
              <w:t xml:space="preserve">c tên </w:t>
            </w:r>
            <w:r w:rsidRPr="00161ECF">
              <w:rPr>
                <w:rFonts w:cs="Times New Roman"/>
                <w:color w:val="FF0000"/>
                <w:spacing w:val="2"/>
                <w:sz w:val="24"/>
                <w:szCs w:val="24"/>
                <w:lang w:val="de-DE" w:eastAsia="zh-CN"/>
              </w:rPr>
              <w:t xml:space="preserve">cơ quan hấp thụ nước </w:t>
            </w:r>
            <w:r w:rsidR="00161ECF" w:rsidRPr="00161ECF">
              <w:rPr>
                <w:rFonts w:cs="Times New Roman"/>
                <w:color w:val="FF0000"/>
                <w:spacing w:val="2"/>
                <w:sz w:val="24"/>
                <w:szCs w:val="24"/>
                <w:lang w:val="de-DE" w:eastAsia="zh-CN"/>
              </w:rPr>
              <w:t xml:space="preserve">và ion khoáng </w:t>
            </w:r>
            <w:r w:rsidRPr="00161ECF">
              <w:rPr>
                <w:rFonts w:cs="Times New Roman"/>
                <w:color w:val="FF0000"/>
                <w:spacing w:val="2"/>
                <w:sz w:val="24"/>
                <w:szCs w:val="24"/>
                <w:lang w:val="de-DE" w:eastAsia="zh-CN"/>
              </w:rPr>
              <w:t xml:space="preserve">ở thực vật. </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Nêu được đặc điểm của quá trình trao đổi nước ở thực vật.</w:t>
            </w:r>
          </w:p>
          <w:p w:rsidR="00F80364" w:rsidRPr="00EB14C6" w:rsidRDefault="00F80364" w:rsidP="00982BAA">
            <w:pPr>
              <w:tabs>
                <w:tab w:val="left" w:pos="284"/>
              </w:tabs>
              <w:spacing w:before="60" w:after="0" w:line="276" w:lineRule="auto"/>
              <w:jc w:val="both"/>
              <w:rPr>
                <w:rFonts w:cs="Times New Roman"/>
                <w:color w:val="FF0000"/>
                <w:sz w:val="24"/>
                <w:szCs w:val="24"/>
                <w:lang w:val="de-DE" w:eastAsia="zh-CN"/>
              </w:rPr>
            </w:pPr>
            <w:r w:rsidRPr="00EB14C6">
              <w:rPr>
                <w:rFonts w:cs="Times New Roman"/>
                <w:color w:val="FF0000"/>
                <w:sz w:val="24"/>
                <w:szCs w:val="24"/>
                <w:lang w:val="de-DE" w:eastAsia="zh-CN"/>
              </w:rPr>
              <w:t>- Liệt kê được các con đường xâm nhập của nước từ tế bào lông hút vào mạch gỗ của rễ.</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Thông hiểu:</w:t>
            </w:r>
          </w:p>
          <w:p w:rsidR="00F80364" w:rsidRPr="00E03D8D" w:rsidRDefault="000463E3" w:rsidP="00982BAA">
            <w:pPr>
              <w:tabs>
                <w:tab w:val="left" w:pos="284"/>
              </w:tabs>
              <w:spacing w:before="60" w:after="0" w:line="276" w:lineRule="auto"/>
              <w:jc w:val="both"/>
              <w:rPr>
                <w:rFonts w:cs="Times New Roman"/>
                <w:color w:val="FF0000"/>
                <w:spacing w:val="2"/>
                <w:sz w:val="24"/>
                <w:szCs w:val="24"/>
                <w:lang w:val="de-DE" w:eastAsia="zh-CN"/>
              </w:rPr>
            </w:pPr>
            <w:r w:rsidRPr="00E03D8D">
              <w:rPr>
                <w:rFonts w:cs="Times New Roman"/>
                <w:color w:val="FF0000"/>
                <w:sz w:val="24"/>
                <w:szCs w:val="24"/>
                <w:lang w:val="de-DE" w:eastAsia="zh-CN"/>
              </w:rPr>
              <w:t xml:space="preserve">- Phân tích được cơ chế hấp thụ khoáng </w:t>
            </w:r>
            <w:r w:rsidR="00E03D8D" w:rsidRPr="00E03D8D">
              <w:rPr>
                <w:rFonts w:cs="Times New Roman"/>
                <w:color w:val="FF0000"/>
                <w:sz w:val="24"/>
                <w:szCs w:val="24"/>
                <w:lang w:val="de-DE" w:eastAsia="zh-CN"/>
              </w:rPr>
              <w:t>của rễ.</w:t>
            </w:r>
          </w:p>
          <w:p w:rsidR="00F80364" w:rsidRPr="000463E3"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0463E3">
              <w:rPr>
                <w:rFonts w:cs="Times New Roman"/>
                <w:color w:val="FF0000"/>
                <w:spacing w:val="2"/>
                <w:sz w:val="24"/>
                <w:szCs w:val="24"/>
                <w:lang w:val="de-DE" w:eastAsia="zh-CN"/>
              </w:rPr>
              <w:t xml:space="preserve">- </w:t>
            </w:r>
            <w:r w:rsidRPr="000463E3">
              <w:rPr>
                <w:rFonts w:cs="Times New Roman"/>
                <w:color w:val="FF0000"/>
                <w:sz w:val="24"/>
                <w:szCs w:val="24"/>
                <w:lang w:val="de-DE" w:eastAsia="zh-CN"/>
              </w:rPr>
              <w:t>Phân tích được các con đường vận chuyển nước từ lông hút vào mạch gỗ của rễ.</w:t>
            </w:r>
          </w:p>
          <w:p w:rsidR="00F80364" w:rsidRPr="00B50605"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B50605">
              <w:rPr>
                <w:rFonts w:cs="Times New Roman"/>
                <w:sz w:val="24"/>
                <w:szCs w:val="24"/>
                <w:lang w:val="de-DE" w:eastAsia="zh-CN"/>
              </w:rPr>
              <w:t xml:space="preserve">- Giải thích được đặc điểm của quá trình trao đổi nước. </w:t>
            </w:r>
          </w:p>
          <w:p w:rsidR="0095765D" w:rsidRPr="0095765D" w:rsidRDefault="0095765D" w:rsidP="0095765D">
            <w:pPr>
              <w:tabs>
                <w:tab w:val="left" w:pos="284"/>
              </w:tabs>
              <w:spacing w:before="60" w:after="0" w:line="276" w:lineRule="auto"/>
              <w:jc w:val="both"/>
              <w:rPr>
                <w:rFonts w:cs="Times New Roman"/>
                <w:color w:val="FF0000"/>
                <w:spacing w:val="2"/>
                <w:sz w:val="24"/>
                <w:szCs w:val="24"/>
                <w:lang w:val="de-DE" w:eastAsia="zh-CN"/>
              </w:rPr>
            </w:pPr>
            <w:r w:rsidRPr="0095765D">
              <w:rPr>
                <w:rFonts w:cs="Times New Roman"/>
                <w:color w:val="FF0000"/>
                <w:spacing w:val="2"/>
                <w:sz w:val="24"/>
                <w:szCs w:val="24"/>
                <w:lang w:val="de-DE" w:eastAsia="zh-CN"/>
              </w:rPr>
              <w:t xml:space="preserve">- Xác định được 2 cơ chế trao đổi chất khoáng (thụ động và chủ động) ở thực vật </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Vận dụng:</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Giải thích và lấy được ví dụ chứng minh sự trao đổi nước ở thực vật phụ thuộc vào điều kiện môi trường.</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Giải thích được các cơ chế trao đổi nước.</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Giải thích và phân tích được đặc điểm của các con đường xâm nhập nước ở thực vật</w:t>
            </w:r>
          </w:p>
        </w:tc>
        <w:tc>
          <w:tcPr>
            <w:tcW w:w="993" w:type="dxa"/>
            <w:shd w:val="clear" w:color="auto" w:fill="auto"/>
            <w:vAlign w:val="center"/>
          </w:tcPr>
          <w:p w:rsidR="00F80364" w:rsidRPr="00B50605" w:rsidRDefault="0095765D" w:rsidP="00982BAA">
            <w:pPr>
              <w:spacing w:before="60" w:after="0" w:line="276" w:lineRule="auto"/>
              <w:jc w:val="center"/>
              <w:rPr>
                <w:rFonts w:cs="Times New Roman"/>
                <w:sz w:val="24"/>
                <w:szCs w:val="24"/>
              </w:rPr>
            </w:pPr>
            <w:r>
              <w:rPr>
                <w:rFonts w:cs="Times New Roman"/>
                <w:sz w:val="24"/>
                <w:szCs w:val="24"/>
              </w:rPr>
              <w:t>2</w:t>
            </w:r>
          </w:p>
        </w:tc>
        <w:tc>
          <w:tcPr>
            <w:tcW w:w="992" w:type="dxa"/>
            <w:shd w:val="clear" w:color="auto" w:fill="auto"/>
            <w:vAlign w:val="center"/>
          </w:tcPr>
          <w:p w:rsidR="00F80364" w:rsidRPr="00B50605" w:rsidRDefault="0095765D" w:rsidP="00982BAA">
            <w:pPr>
              <w:spacing w:before="60" w:after="0" w:line="276" w:lineRule="auto"/>
              <w:jc w:val="center"/>
              <w:rPr>
                <w:rFonts w:cs="Times New Roman"/>
                <w:sz w:val="24"/>
                <w:szCs w:val="24"/>
              </w:rPr>
            </w:pPr>
            <w:r>
              <w:rPr>
                <w:rFonts w:cs="Times New Roman"/>
                <w:sz w:val="24"/>
                <w:szCs w:val="24"/>
              </w:rPr>
              <w:t>3</w:t>
            </w:r>
          </w:p>
        </w:tc>
        <w:tc>
          <w:tcPr>
            <w:tcW w:w="850" w:type="dxa"/>
            <w:vMerge w:val="restart"/>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lang w:bidi="hi-IN"/>
              </w:rPr>
              <w:t>1</w:t>
            </w:r>
          </w:p>
        </w:tc>
        <w:tc>
          <w:tcPr>
            <w:tcW w:w="993"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p>
        </w:tc>
      </w:tr>
      <w:tr w:rsidR="00F80364" w:rsidRPr="00B50605" w:rsidTr="00B50605">
        <w:trPr>
          <w:trHeight w:val="809"/>
        </w:trPr>
        <w:tc>
          <w:tcPr>
            <w:tcW w:w="555" w:type="dxa"/>
            <w:vMerge/>
          </w:tcPr>
          <w:p w:rsidR="00F80364" w:rsidRPr="00B50605" w:rsidRDefault="00F80364" w:rsidP="00982BAA">
            <w:pPr>
              <w:spacing w:before="60" w:after="0" w:line="276" w:lineRule="auto"/>
              <w:jc w:val="center"/>
              <w:rPr>
                <w:rFonts w:cs="Times New Roman"/>
                <w:b/>
                <w:sz w:val="24"/>
                <w:szCs w:val="24"/>
              </w:rPr>
            </w:pPr>
          </w:p>
        </w:tc>
        <w:tc>
          <w:tcPr>
            <w:tcW w:w="1147" w:type="dxa"/>
            <w:vMerge/>
          </w:tcPr>
          <w:p w:rsidR="00F80364" w:rsidRPr="00B50605" w:rsidRDefault="00F80364" w:rsidP="00982BAA">
            <w:pPr>
              <w:spacing w:before="60" w:after="0" w:line="276" w:lineRule="auto"/>
              <w:jc w:val="center"/>
              <w:rPr>
                <w:rFonts w:cs="Times New Roman"/>
                <w:b/>
                <w:sz w:val="24"/>
                <w:szCs w:val="24"/>
              </w:rPr>
            </w:pPr>
          </w:p>
        </w:tc>
        <w:tc>
          <w:tcPr>
            <w:tcW w:w="1276" w:type="dxa"/>
            <w:shd w:val="clear" w:color="auto" w:fill="auto"/>
            <w:vAlign w:val="center"/>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1.2. Vận chuyể</w:t>
            </w:r>
            <w:r w:rsidR="00E03D8D">
              <w:rPr>
                <w:rFonts w:cs="Times New Roman"/>
                <w:sz w:val="24"/>
                <w:szCs w:val="24"/>
              </w:rPr>
              <w:t>n các chất</w:t>
            </w:r>
            <w:r w:rsidRPr="00B50605">
              <w:rPr>
                <w:rFonts w:cs="Times New Roman"/>
                <w:sz w:val="24"/>
                <w:szCs w:val="24"/>
              </w:rPr>
              <w:t xml:space="preserve"> trong cây</w:t>
            </w:r>
          </w:p>
          <w:p w:rsidR="00F80364" w:rsidRPr="00B50605" w:rsidRDefault="00F80364" w:rsidP="00982BAA">
            <w:pPr>
              <w:spacing w:before="60" w:after="0" w:line="276" w:lineRule="auto"/>
              <w:rPr>
                <w:rFonts w:cs="Times New Roman"/>
                <w:sz w:val="24"/>
                <w:szCs w:val="24"/>
              </w:rPr>
            </w:pPr>
          </w:p>
        </w:tc>
        <w:tc>
          <w:tcPr>
            <w:tcW w:w="7654" w:type="dxa"/>
          </w:tcPr>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Nhận biết:</w:t>
            </w:r>
          </w:p>
          <w:p w:rsidR="00F80364" w:rsidRPr="00B50605" w:rsidRDefault="00F80364"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xml:space="preserve">- Mô tả sơ lược cấu tạo mạch gỗ. </w:t>
            </w:r>
          </w:p>
          <w:p w:rsidR="00F80364" w:rsidRPr="00B50605" w:rsidRDefault="00F80364"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Mô tả sơ lược cấu tạo mạch rây.</w:t>
            </w:r>
          </w:p>
          <w:p w:rsidR="00F80364" w:rsidRPr="000763D9" w:rsidRDefault="00F80364" w:rsidP="00982BAA">
            <w:pPr>
              <w:tabs>
                <w:tab w:val="left" w:pos="284"/>
              </w:tabs>
              <w:spacing w:before="60" w:after="0" w:line="276" w:lineRule="auto"/>
              <w:jc w:val="both"/>
              <w:rPr>
                <w:rFonts w:cs="Times New Roman"/>
                <w:color w:val="FF0000"/>
                <w:sz w:val="24"/>
                <w:szCs w:val="24"/>
                <w:lang w:val="de-DE" w:eastAsia="zh-CN"/>
              </w:rPr>
            </w:pPr>
            <w:r w:rsidRPr="000763D9">
              <w:rPr>
                <w:rFonts w:cs="Times New Roman"/>
                <w:color w:val="FF0000"/>
                <w:sz w:val="24"/>
                <w:szCs w:val="24"/>
                <w:lang w:val="de-DE" w:eastAsia="zh-CN"/>
              </w:rPr>
              <w:t>- Nêu đượ</w:t>
            </w:r>
            <w:r w:rsidR="000763D9" w:rsidRPr="000763D9">
              <w:rPr>
                <w:rFonts w:cs="Times New Roman"/>
                <w:color w:val="FF0000"/>
                <w:sz w:val="24"/>
                <w:szCs w:val="24"/>
                <w:lang w:val="de-DE" w:eastAsia="zh-CN"/>
              </w:rPr>
              <w:t xml:space="preserve">c thành phần </w:t>
            </w:r>
            <w:r w:rsidRPr="000763D9">
              <w:rPr>
                <w:rFonts w:cs="Times New Roman"/>
                <w:color w:val="FF0000"/>
                <w:sz w:val="24"/>
                <w:szCs w:val="24"/>
                <w:lang w:val="de-DE" w:eastAsia="zh-CN"/>
              </w:rPr>
              <w:t xml:space="preserve"> của các dòng vận chuyể</w:t>
            </w:r>
            <w:r w:rsidR="00E03D8D" w:rsidRPr="000763D9">
              <w:rPr>
                <w:rFonts w:cs="Times New Roman"/>
                <w:color w:val="FF0000"/>
                <w:sz w:val="24"/>
                <w:szCs w:val="24"/>
                <w:lang w:val="de-DE" w:eastAsia="zh-CN"/>
              </w:rPr>
              <w:t xml:space="preserve">n các chất </w:t>
            </w:r>
            <w:r w:rsidRPr="000763D9">
              <w:rPr>
                <w:rFonts w:cs="Times New Roman"/>
                <w:color w:val="FF0000"/>
                <w:sz w:val="24"/>
                <w:szCs w:val="24"/>
                <w:lang w:val="de-DE" w:eastAsia="zh-CN"/>
              </w:rPr>
              <w:t xml:space="preserve"> trong cây.</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Thông hiểu:</w:t>
            </w:r>
          </w:p>
          <w:p w:rsidR="00F80364" w:rsidRPr="00B50605"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B50605">
              <w:rPr>
                <w:rFonts w:cs="Times New Roman"/>
                <w:sz w:val="24"/>
                <w:szCs w:val="24"/>
                <w:lang w:val="de-DE" w:eastAsia="zh-CN"/>
              </w:rPr>
              <w:t>- Trình bày được đặc điểm của các dòng vận chuyể</w:t>
            </w:r>
            <w:r w:rsidR="00E03D8D">
              <w:rPr>
                <w:rFonts w:cs="Times New Roman"/>
                <w:sz w:val="24"/>
                <w:szCs w:val="24"/>
                <w:lang w:val="de-DE" w:eastAsia="zh-CN"/>
              </w:rPr>
              <w:t>n các chất</w:t>
            </w:r>
            <w:r w:rsidRPr="00B50605">
              <w:rPr>
                <w:rFonts w:cs="Times New Roman"/>
                <w:sz w:val="24"/>
                <w:szCs w:val="24"/>
                <w:lang w:val="de-DE" w:eastAsia="zh-CN"/>
              </w:rPr>
              <w:t xml:space="preserve"> trong cây. </w:t>
            </w:r>
          </w:p>
          <w:p w:rsidR="00F80364" w:rsidRPr="00F54CB2" w:rsidRDefault="00F54CB2" w:rsidP="00982BAA">
            <w:pPr>
              <w:tabs>
                <w:tab w:val="left" w:pos="284"/>
              </w:tabs>
              <w:spacing w:before="60" w:after="0" w:line="276" w:lineRule="auto"/>
              <w:jc w:val="both"/>
              <w:rPr>
                <w:rFonts w:cs="Times New Roman"/>
                <w:color w:val="FF0000"/>
                <w:spacing w:val="2"/>
                <w:sz w:val="24"/>
                <w:szCs w:val="24"/>
                <w:lang w:val="de-DE" w:eastAsia="zh-CN"/>
              </w:rPr>
            </w:pPr>
            <w:r w:rsidRPr="00F54CB2">
              <w:rPr>
                <w:rFonts w:cs="Times New Roman"/>
                <w:color w:val="FF0000"/>
                <w:sz w:val="24"/>
                <w:szCs w:val="24"/>
                <w:lang w:val="de-DE" w:eastAsia="zh-CN"/>
              </w:rPr>
              <w:t>- Giải thích</w:t>
            </w:r>
            <w:r w:rsidR="00F80364" w:rsidRPr="00F54CB2">
              <w:rPr>
                <w:rFonts w:cs="Times New Roman"/>
                <w:color w:val="FF0000"/>
                <w:sz w:val="24"/>
                <w:szCs w:val="24"/>
                <w:lang w:val="de-DE" w:eastAsia="zh-CN"/>
              </w:rPr>
              <w:t xml:space="preserve"> được động lực của các dòng vận chuyể</w:t>
            </w:r>
            <w:r w:rsidR="00E03D8D" w:rsidRPr="00F54CB2">
              <w:rPr>
                <w:rFonts w:cs="Times New Roman"/>
                <w:color w:val="FF0000"/>
                <w:sz w:val="24"/>
                <w:szCs w:val="24"/>
                <w:lang w:val="de-DE" w:eastAsia="zh-CN"/>
              </w:rPr>
              <w:t>n các chất</w:t>
            </w:r>
            <w:r w:rsidR="00F80364" w:rsidRPr="00F54CB2">
              <w:rPr>
                <w:rFonts w:cs="Times New Roman"/>
                <w:color w:val="FF0000"/>
                <w:sz w:val="24"/>
                <w:szCs w:val="24"/>
                <w:lang w:val="de-DE" w:eastAsia="zh-CN"/>
              </w:rPr>
              <w:t xml:space="preserve"> trong cây. </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Vận dụng:</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xml:space="preserve">- </w:t>
            </w:r>
            <w:r w:rsidRPr="00B50605">
              <w:rPr>
                <w:rFonts w:cs="Times New Roman"/>
                <w:sz w:val="24"/>
                <w:szCs w:val="24"/>
              </w:rPr>
              <w:t>T</w:t>
            </w:r>
            <w:r w:rsidRPr="00B50605">
              <w:rPr>
                <w:rFonts w:cs="Times New Roman"/>
                <w:sz w:val="24"/>
                <w:szCs w:val="24"/>
                <w:lang w:val="de-DE" w:eastAsia="zh-CN"/>
              </w:rPr>
              <w:t>rình bày đặc điểm của các con đường vận chuyển nước ở thực vật.</w:t>
            </w:r>
          </w:p>
        </w:tc>
        <w:tc>
          <w:tcPr>
            <w:tcW w:w="993"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992"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p>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85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993"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p>
        </w:tc>
      </w:tr>
      <w:tr w:rsidR="00F80364" w:rsidRPr="00B50605" w:rsidTr="00B50605">
        <w:trPr>
          <w:trHeight w:val="881"/>
        </w:trPr>
        <w:tc>
          <w:tcPr>
            <w:tcW w:w="555" w:type="dxa"/>
            <w:vMerge/>
          </w:tcPr>
          <w:p w:rsidR="00F80364" w:rsidRPr="00B50605" w:rsidRDefault="00F80364" w:rsidP="00982BAA">
            <w:pPr>
              <w:spacing w:before="60" w:after="0" w:line="276" w:lineRule="auto"/>
              <w:jc w:val="center"/>
              <w:rPr>
                <w:rFonts w:cs="Times New Roman"/>
                <w:b/>
                <w:sz w:val="24"/>
                <w:szCs w:val="24"/>
              </w:rPr>
            </w:pPr>
          </w:p>
        </w:tc>
        <w:tc>
          <w:tcPr>
            <w:tcW w:w="1147" w:type="dxa"/>
            <w:vMerge/>
          </w:tcPr>
          <w:p w:rsidR="00F80364" w:rsidRPr="00B50605" w:rsidRDefault="00F80364" w:rsidP="00982BAA">
            <w:pPr>
              <w:spacing w:before="60" w:after="0" w:line="276" w:lineRule="auto"/>
              <w:jc w:val="center"/>
              <w:rPr>
                <w:rFonts w:cs="Times New Roman"/>
                <w:b/>
                <w:sz w:val="24"/>
                <w:szCs w:val="24"/>
              </w:rPr>
            </w:pPr>
          </w:p>
        </w:tc>
        <w:tc>
          <w:tcPr>
            <w:tcW w:w="1276" w:type="dxa"/>
            <w:shd w:val="clear" w:color="auto" w:fill="auto"/>
            <w:vAlign w:val="center"/>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1.3. Thoát hơi nước</w:t>
            </w:r>
          </w:p>
          <w:p w:rsidR="00F80364" w:rsidRPr="00B50605" w:rsidRDefault="00F80364" w:rsidP="00982BAA">
            <w:pPr>
              <w:spacing w:before="60" w:after="0" w:line="276" w:lineRule="auto"/>
              <w:rPr>
                <w:rFonts w:cs="Times New Roman"/>
                <w:sz w:val="24"/>
                <w:szCs w:val="24"/>
              </w:rPr>
            </w:pPr>
          </w:p>
        </w:tc>
        <w:tc>
          <w:tcPr>
            <w:tcW w:w="7654" w:type="dxa"/>
          </w:tcPr>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Nhận biết:</w:t>
            </w:r>
          </w:p>
          <w:p w:rsidR="00DB24EE" w:rsidRPr="000175B4" w:rsidRDefault="00F92DA5" w:rsidP="00982BAA">
            <w:pPr>
              <w:tabs>
                <w:tab w:val="left" w:pos="284"/>
              </w:tabs>
              <w:spacing w:before="60" w:after="0" w:line="276" w:lineRule="auto"/>
              <w:jc w:val="both"/>
              <w:rPr>
                <w:rFonts w:cs="Times New Roman"/>
                <w:color w:val="FF0000"/>
                <w:sz w:val="24"/>
                <w:szCs w:val="24"/>
                <w:lang w:val="de-DE" w:eastAsia="zh-CN"/>
              </w:rPr>
            </w:pPr>
            <w:r w:rsidRPr="000175B4">
              <w:rPr>
                <w:rFonts w:cs="Times New Roman"/>
                <w:color w:val="FF0000"/>
                <w:sz w:val="24"/>
                <w:szCs w:val="24"/>
                <w:lang w:val="de-DE" w:eastAsia="zh-CN"/>
              </w:rPr>
              <w:t>- Trình bày</w:t>
            </w:r>
            <w:r w:rsidR="00DB24EE" w:rsidRPr="000175B4">
              <w:rPr>
                <w:rFonts w:cs="Times New Roman"/>
                <w:color w:val="FF0000"/>
                <w:sz w:val="24"/>
                <w:szCs w:val="24"/>
                <w:lang w:val="de-DE" w:eastAsia="zh-CN"/>
              </w:rPr>
              <w:t xml:space="preserve"> được vai trò của quá trình thoát hơi nước.</w:t>
            </w:r>
          </w:p>
          <w:p w:rsidR="00DB24EE" w:rsidRDefault="00DB24EE" w:rsidP="00982BAA">
            <w:pPr>
              <w:tabs>
                <w:tab w:val="left" w:pos="284"/>
              </w:tabs>
              <w:spacing w:before="60" w:after="0" w:line="276" w:lineRule="auto"/>
              <w:jc w:val="both"/>
              <w:rPr>
                <w:rFonts w:cs="Times New Roman"/>
                <w:sz w:val="24"/>
                <w:szCs w:val="24"/>
                <w:lang w:val="de-DE" w:eastAsia="zh-CN"/>
              </w:rPr>
            </w:pPr>
            <w:r>
              <w:rPr>
                <w:rFonts w:cs="Times New Roman"/>
                <w:sz w:val="24"/>
                <w:szCs w:val="24"/>
                <w:lang w:val="de-DE" w:eastAsia="zh-CN"/>
              </w:rPr>
              <w:t>- Nêu được các cấu trúc tham gia vào quá trình thoát hơi nước.</w:t>
            </w:r>
          </w:p>
          <w:p w:rsidR="00F80364" w:rsidRPr="00B50605" w:rsidRDefault="00F80364"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z w:val="24"/>
                <w:szCs w:val="24"/>
                <w:lang w:val="de-DE" w:eastAsia="zh-CN"/>
              </w:rPr>
              <w:t>- Liệt kê được các tác nhân môi trường ảnh hưởng đế</w:t>
            </w:r>
            <w:r w:rsidR="00685770">
              <w:rPr>
                <w:rFonts w:cs="Times New Roman"/>
                <w:sz w:val="24"/>
                <w:szCs w:val="24"/>
                <w:lang w:val="de-DE" w:eastAsia="zh-CN"/>
              </w:rPr>
              <w:t>n quá trình thoát</w:t>
            </w:r>
            <w:r w:rsidR="00DB24EE">
              <w:rPr>
                <w:rFonts w:cs="Times New Roman"/>
                <w:sz w:val="24"/>
                <w:szCs w:val="24"/>
                <w:lang w:val="de-DE" w:eastAsia="zh-CN"/>
              </w:rPr>
              <w:t xml:space="preserve"> hơi nước</w:t>
            </w:r>
            <w:r w:rsidRPr="00B50605">
              <w:rPr>
                <w:rFonts w:cs="Times New Roman"/>
                <w:sz w:val="24"/>
                <w:szCs w:val="24"/>
                <w:lang w:val="de-DE" w:eastAsia="zh-CN"/>
              </w:rPr>
              <w:t xml:space="preserve"> ở thực vật.</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Nêu được khái niệm và vai trò sự cân bằng nước ở cây trồng.</w:t>
            </w:r>
            <w:r w:rsidR="00A9518E">
              <w:rPr>
                <w:rFonts w:cs="Times New Roman"/>
                <w:color w:val="FF0000"/>
                <w:spacing w:val="2"/>
                <w:sz w:val="24"/>
                <w:szCs w:val="24"/>
                <w:lang w:val="de-DE" w:eastAsia="zh-CN"/>
              </w:rPr>
              <w:t xml:space="preserve"> </w:t>
            </w:r>
          </w:p>
          <w:p w:rsidR="00F80364"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Liệt kê được các con đường</w:t>
            </w:r>
            <w:r w:rsidR="0057503C">
              <w:rPr>
                <w:rFonts w:cs="Times New Roman"/>
                <w:sz w:val="24"/>
                <w:szCs w:val="24"/>
                <w:lang w:val="de-DE" w:eastAsia="zh-CN"/>
              </w:rPr>
              <w:t xml:space="preserve"> </w:t>
            </w:r>
            <w:r w:rsidRPr="00B50605">
              <w:rPr>
                <w:rFonts w:cs="Times New Roman"/>
                <w:sz w:val="24"/>
                <w:szCs w:val="24"/>
                <w:lang w:val="de-DE" w:eastAsia="zh-CN"/>
              </w:rPr>
              <w:t>thoát hơi nước ở lá.</w:t>
            </w:r>
          </w:p>
          <w:p w:rsidR="0057503C" w:rsidRPr="007F6210" w:rsidRDefault="0057503C" w:rsidP="00982BAA">
            <w:pPr>
              <w:tabs>
                <w:tab w:val="left" w:pos="284"/>
              </w:tabs>
              <w:spacing w:before="60" w:after="0" w:line="276" w:lineRule="auto"/>
              <w:jc w:val="both"/>
              <w:rPr>
                <w:rFonts w:cs="Times New Roman"/>
                <w:color w:val="FF0000"/>
                <w:sz w:val="24"/>
                <w:szCs w:val="24"/>
                <w:lang w:val="de-DE" w:eastAsia="zh-CN"/>
              </w:rPr>
            </w:pPr>
            <w:r w:rsidRPr="007F6210">
              <w:rPr>
                <w:rFonts w:cs="Times New Roman"/>
                <w:color w:val="FF0000"/>
                <w:sz w:val="24"/>
                <w:szCs w:val="24"/>
                <w:lang w:val="de-DE" w:eastAsia="zh-CN"/>
              </w:rPr>
              <w:t>- Đặc điểm của các con đường thoát hơi nước ở lá.</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Thông hiểu:</w:t>
            </w:r>
          </w:p>
          <w:p w:rsidR="00F80364" w:rsidRPr="003520D2"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3520D2">
              <w:rPr>
                <w:rFonts w:cs="Times New Roman"/>
                <w:color w:val="FF0000"/>
                <w:sz w:val="24"/>
                <w:szCs w:val="24"/>
                <w:lang w:val="de-DE" w:eastAsia="zh-CN"/>
              </w:rPr>
              <w:t>- Trình bày đượ</w:t>
            </w:r>
            <w:r w:rsidR="00024407" w:rsidRPr="003520D2">
              <w:rPr>
                <w:rFonts w:cs="Times New Roman"/>
                <w:color w:val="FF0000"/>
                <w:sz w:val="24"/>
                <w:szCs w:val="24"/>
                <w:lang w:val="de-DE" w:eastAsia="zh-CN"/>
              </w:rPr>
              <w:t>c ảnh hưởng của các tác nhân môi trường đến quá trình thoát hơi mước.</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Giải thích đượ</w:t>
            </w:r>
            <w:r w:rsidR="00024407">
              <w:rPr>
                <w:rFonts w:cs="Times New Roman"/>
                <w:sz w:val="24"/>
                <w:szCs w:val="24"/>
                <w:lang w:val="de-DE" w:eastAsia="zh-CN"/>
              </w:rPr>
              <w:t>c cơ chế đóng mở của khí khổng.</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Giải thích được sự cân bằng nước cần được duy trì bằng tưới tiêu hợp lí mới đảm bảo cho sinh trưởng của cây trồng.</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Vận dụng:</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xml:space="preserve">- </w:t>
            </w:r>
            <w:r w:rsidRPr="00B50605">
              <w:rPr>
                <w:rFonts w:cs="Times New Roman"/>
                <w:sz w:val="24"/>
                <w:szCs w:val="24"/>
              </w:rPr>
              <w:t>T</w:t>
            </w:r>
            <w:r w:rsidRPr="00B50605">
              <w:rPr>
                <w:rFonts w:cs="Times New Roman"/>
                <w:sz w:val="24"/>
                <w:szCs w:val="24"/>
                <w:lang w:val="de-DE" w:eastAsia="zh-CN"/>
              </w:rPr>
              <w:t>rình bày đặc điểm của các con đường thoát hơi nước ở thực vật.</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Trình bày được cách xác định cường độ thoát hơi nước.</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 xml:space="preserve">Vận dụng cao: </w:t>
            </w:r>
          </w:p>
          <w:p w:rsidR="00F80364" w:rsidRPr="00B50605" w:rsidRDefault="00F80364" w:rsidP="00982BAA">
            <w:pPr>
              <w:tabs>
                <w:tab w:val="left" w:pos="284"/>
              </w:tabs>
              <w:spacing w:before="60" w:after="0" w:line="276" w:lineRule="auto"/>
              <w:jc w:val="both"/>
              <w:rPr>
                <w:rFonts w:cs="Times New Roman"/>
                <w:sz w:val="24"/>
                <w:szCs w:val="24"/>
                <w:lang w:val="de-DE" w:eastAsia="zh-CN"/>
              </w:rPr>
            </w:pPr>
            <w:r w:rsidRPr="00B50605">
              <w:rPr>
                <w:rFonts w:cs="Times New Roman"/>
                <w:sz w:val="24"/>
                <w:szCs w:val="24"/>
                <w:lang w:val="de-DE" w:eastAsia="zh-CN"/>
              </w:rPr>
              <w:t xml:space="preserve">- Phân tích mối liên hệ ảnh hưởng của nhân tố môi trường đến quá trình trao đổi nước ở thực vật. </w:t>
            </w:r>
          </w:p>
          <w:p w:rsidR="00F80364" w:rsidRPr="00B50605" w:rsidRDefault="00F80364" w:rsidP="00982BAA">
            <w:pPr>
              <w:spacing w:before="60" w:after="0" w:line="276" w:lineRule="auto"/>
              <w:jc w:val="both"/>
              <w:rPr>
                <w:rFonts w:cs="Times New Roman"/>
                <w:sz w:val="24"/>
                <w:szCs w:val="24"/>
              </w:rPr>
            </w:pPr>
            <w:r w:rsidRPr="00B50605">
              <w:rPr>
                <w:rFonts w:cs="Times New Roman"/>
                <w:sz w:val="24"/>
                <w:szCs w:val="24"/>
                <w:lang w:val="de-DE" w:eastAsia="zh-CN"/>
              </w:rPr>
              <w:t>- Liên hệ tưới tiêu hợp lí và giải thích.</w:t>
            </w:r>
          </w:p>
        </w:tc>
        <w:tc>
          <w:tcPr>
            <w:tcW w:w="993"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2</w:t>
            </w:r>
          </w:p>
        </w:tc>
        <w:tc>
          <w:tcPr>
            <w:tcW w:w="992"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c>
          <w:tcPr>
            <w:tcW w:w="850" w:type="dxa"/>
            <w:vMerge/>
            <w:shd w:val="clear" w:color="auto" w:fill="auto"/>
            <w:vAlign w:val="center"/>
          </w:tcPr>
          <w:p w:rsidR="00F80364" w:rsidRPr="00B50605" w:rsidRDefault="00F80364" w:rsidP="00982BAA">
            <w:pPr>
              <w:spacing w:before="60" w:after="0" w:line="276" w:lineRule="auto"/>
              <w:jc w:val="center"/>
              <w:rPr>
                <w:rFonts w:cs="Times New Roman"/>
                <w:sz w:val="24"/>
                <w:szCs w:val="24"/>
              </w:rPr>
            </w:pPr>
          </w:p>
        </w:tc>
        <w:tc>
          <w:tcPr>
            <w:tcW w:w="993"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1</w:t>
            </w:r>
          </w:p>
        </w:tc>
      </w:tr>
      <w:tr w:rsidR="00F80364" w:rsidRPr="00B50605" w:rsidTr="00B50605">
        <w:trPr>
          <w:trHeight w:val="809"/>
        </w:trPr>
        <w:tc>
          <w:tcPr>
            <w:tcW w:w="555" w:type="dxa"/>
            <w:vMerge w:val="restart"/>
          </w:tcPr>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p>
          <w:p w:rsidR="00F80364" w:rsidRPr="00B50605" w:rsidRDefault="00F80364" w:rsidP="00982BAA">
            <w:pPr>
              <w:spacing w:before="60" w:after="0" w:line="276" w:lineRule="auto"/>
              <w:jc w:val="center"/>
              <w:rPr>
                <w:rFonts w:cs="Times New Roman"/>
                <w:b/>
                <w:sz w:val="24"/>
                <w:szCs w:val="24"/>
              </w:rPr>
            </w:pPr>
            <w:r w:rsidRPr="00B50605">
              <w:rPr>
                <w:rFonts w:cs="Times New Roman"/>
                <w:b/>
                <w:sz w:val="24"/>
                <w:szCs w:val="24"/>
              </w:rPr>
              <w:t>2</w:t>
            </w:r>
          </w:p>
        </w:tc>
        <w:tc>
          <w:tcPr>
            <w:tcW w:w="1147" w:type="dxa"/>
            <w:vMerge w:val="restart"/>
          </w:tcPr>
          <w:p w:rsidR="00F80364" w:rsidRPr="00B50605" w:rsidRDefault="00F80364" w:rsidP="00982BAA">
            <w:pPr>
              <w:spacing w:before="60" w:after="0" w:line="276" w:lineRule="auto"/>
              <w:rPr>
                <w:rFonts w:cs="Times New Roman"/>
                <w:spacing w:val="6"/>
                <w:sz w:val="24"/>
                <w:szCs w:val="24"/>
                <w:lang w:val="de-DE" w:eastAsia="zh-CN"/>
              </w:rPr>
            </w:pPr>
          </w:p>
          <w:p w:rsidR="00F80364" w:rsidRPr="00B50605" w:rsidRDefault="00F80364" w:rsidP="00982BAA">
            <w:pPr>
              <w:spacing w:before="60" w:after="0" w:line="276" w:lineRule="auto"/>
              <w:rPr>
                <w:rFonts w:cs="Times New Roman"/>
                <w:spacing w:val="6"/>
                <w:sz w:val="24"/>
                <w:szCs w:val="24"/>
                <w:lang w:val="de-DE" w:eastAsia="zh-CN"/>
              </w:rPr>
            </w:pPr>
          </w:p>
          <w:p w:rsidR="00F80364" w:rsidRPr="00B50605" w:rsidRDefault="00F80364" w:rsidP="00982BAA">
            <w:pPr>
              <w:spacing w:before="60" w:after="0" w:line="276" w:lineRule="auto"/>
              <w:rPr>
                <w:rFonts w:cs="Times New Roman"/>
                <w:spacing w:val="6"/>
                <w:sz w:val="24"/>
                <w:szCs w:val="24"/>
                <w:lang w:val="de-DE" w:eastAsia="zh-CN"/>
              </w:rPr>
            </w:pPr>
          </w:p>
          <w:p w:rsidR="00F80364" w:rsidRPr="00B50605" w:rsidRDefault="00F80364" w:rsidP="00982BAA">
            <w:pPr>
              <w:spacing w:before="60" w:after="0" w:line="276" w:lineRule="auto"/>
              <w:rPr>
                <w:rFonts w:cs="Times New Roman"/>
                <w:spacing w:val="6"/>
                <w:sz w:val="24"/>
                <w:szCs w:val="24"/>
                <w:lang w:val="de-DE" w:eastAsia="zh-CN"/>
              </w:rPr>
            </w:pPr>
          </w:p>
          <w:p w:rsidR="00F80364" w:rsidRPr="00B50605" w:rsidRDefault="00F80364" w:rsidP="00982BAA">
            <w:pPr>
              <w:spacing w:before="60" w:after="0" w:line="276" w:lineRule="auto"/>
              <w:rPr>
                <w:rFonts w:cs="Times New Roman"/>
                <w:b/>
                <w:sz w:val="24"/>
                <w:szCs w:val="24"/>
              </w:rPr>
            </w:pPr>
            <w:r w:rsidRPr="00B50605">
              <w:rPr>
                <w:rFonts w:cs="Times New Roman"/>
                <w:spacing w:val="6"/>
                <w:sz w:val="24"/>
                <w:szCs w:val="24"/>
                <w:lang w:val="de-DE" w:eastAsia="zh-CN"/>
              </w:rPr>
              <w:t>Trao đổi khoáng và nitơ ở thực vật</w:t>
            </w:r>
          </w:p>
        </w:tc>
        <w:tc>
          <w:tcPr>
            <w:tcW w:w="1276" w:type="dxa"/>
            <w:shd w:val="clear" w:color="auto" w:fill="auto"/>
            <w:vAlign w:val="center"/>
          </w:tcPr>
          <w:p w:rsidR="00F80364" w:rsidRPr="00B50605" w:rsidRDefault="00F80364" w:rsidP="00982BAA">
            <w:pPr>
              <w:spacing w:before="60" w:after="0" w:line="276" w:lineRule="auto"/>
              <w:rPr>
                <w:rFonts w:cs="Times New Roman"/>
                <w:sz w:val="24"/>
                <w:szCs w:val="24"/>
              </w:rPr>
            </w:pPr>
            <w:r w:rsidRPr="00B50605">
              <w:rPr>
                <w:rFonts w:cs="Times New Roman"/>
                <w:sz w:val="24"/>
                <w:szCs w:val="24"/>
              </w:rPr>
              <w:t>2.1 Vai trò của các nguyên tố khoáng</w:t>
            </w:r>
          </w:p>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p>
          <w:p w:rsidR="00F80364" w:rsidRPr="00B50605" w:rsidRDefault="00F80364" w:rsidP="00982BAA">
            <w:pPr>
              <w:spacing w:before="60" w:after="0" w:line="276" w:lineRule="auto"/>
              <w:rPr>
                <w:rFonts w:cs="Times New Roman"/>
                <w:sz w:val="24"/>
                <w:szCs w:val="24"/>
              </w:rPr>
            </w:pPr>
          </w:p>
        </w:tc>
        <w:tc>
          <w:tcPr>
            <w:tcW w:w="7654" w:type="dxa"/>
          </w:tcPr>
          <w:p w:rsidR="00F80364" w:rsidRPr="00B50605" w:rsidRDefault="00F80364"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b/>
                <w:bCs/>
                <w:spacing w:val="2"/>
                <w:sz w:val="24"/>
                <w:szCs w:val="24"/>
                <w:lang w:val="de-DE" w:eastAsia="zh-CN"/>
              </w:rPr>
              <w:t>Nhận biết:</w:t>
            </w:r>
          </w:p>
          <w:p w:rsidR="00F80364" w:rsidRPr="00C0279C" w:rsidRDefault="00F80364" w:rsidP="00982BAA">
            <w:pPr>
              <w:tabs>
                <w:tab w:val="left" w:pos="284"/>
              </w:tabs>
              <w:spacing w:before="60" w:after="0" w:line="276" w:lineRule="auto"/>
              <w:jc w:val="both"/>
              <w:rPr>
                <w:rFonts w:cs="Times New Roman"/>
                <w:color w:val="FF0000"/>
                <w:sz w:val="24"/>
                <w:szCs w:val="24"/>
                <w:lang w:val="de-DE" w:eastAsia="zh-CN"/>
              </w:rPr>
            </w:pPr>
            <w:r w:rsidRPr="00C0279C">
              <w:rPr>
                <w:rFonts w:cs="Times New Roman"/>
                <w:color w:val="FF0000"/>
                <w:sz w:val="24"/>
                <w:szCs w:val="24"/>
                <w:lang w:val="de-DE" w:eastAsia="zh-CN"/>
              </w:rPr>
              <w:t xml:space="preserve">- </w:t>
            </w:r>
            <w:r w:rsidR="00BE5196" w:rsidRPr="00C0279C">
              <w:rPr>
                <w:rFonts w:cs="Times New Roman"/>
                <w:color w:val="FF0000"/>
                <w:sz w:val="24"/>
                <w:szCs w:val="24"/>
                <w:lang w:val="de-DE" w:eastAsia="zh-CN"/>
              </w:rPr>
              <w:t>Nêu</w:t>
            </w:r>
            <w:r w:rsidRPr="00C0279C">
              <w:rPr>
                <w:rFonts w:cs="Times New Roman"/>
                <w:color w:val="FF0000"/>
                <w:sz w:val="24"/>
                <w:szCs w:val="24"/>
                <w:lang w:val="de-DE" w:eastAsia="zh-CN"/>
              </w:rPr>
              <w:t xml:space="preserve"> được</w:t>
            </w:r>
            <w:r w:rsidR="00BE5196" w:rsidRPr="00C0279C">
              <w:rPr>
                <w:rFonts w:cs="Times New Roman"/>
                <w:color w:val="FF0000"/>
                <w:sz w:val="24"/>
                <w:szCs w:val="24"/>
                <w:lang w:val="de-DE" w:eastAsia="zh-CN"/>
              </w:rPr>
              <w:t xml:space="preserve"> đặc điểm</w:t>
            </w:r>
            <w:r w:rsidRPr="00C0279C">
              <w:rPr>
                <w:rFonts w:cs="Times New Roman"/>
                <w:color w:val="FF0000"/>
                <w:sz w:val="24"/>
                <w:szCs w:val="24"/>
                <w:lang w:val="de-DE" w:eastAsia="zh-CN"/>
              </w:rPr>
              <w:t xml:space="preserve"> các nguyên tố khoáng thiết yếu. </w:t>
            </w:r>
          </w:p>
          <w:p w:rsidR="00F80364" w:rsidRPr="00C0279C"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C0279C">
              <w:rPr>
                <w:rFonts w:cs="Times New Roman"/>
                <w:color w:val="FF0000"/>
                <w:spacing w:val="2"/>
                <w:sz w:val="24"/>
                <w:szCs w:val="24"/>
                <w:lang w:val="de-DE" w:eastAsia="zh-CN"/>
              </w:rPr>
              <w:t>- Nêu được vai trò của chất khoáng ở thực vật.</w:t>
            </w:r>
            <w:r w:rsidR="00A9518E" w:rsidRPr="00C0279C">
              <w:rPr>
                <w:rFonts w:cs="Times New Roman"/>
                <w:color w:val="FF0000"/>
                <w:spacing w:val="2"/>
                <w:sz w:val="24"/>
                <w:szCs w:val="24"/>
                <w:lang w:val="de-DE" w:eastAsia="zh-CN"/>
              </w:rPr>
              <w:t xml:space="preserve"> </w:t>
            </w:r>
          </w:p>
          <w:p w:rsidR="00F80364" w:rsidRPr="003520D2"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3520D2">
              <w:rPr>
                <w:rFonts w:cs="Times New Roman"/>
                <w:color w:val="FF0000"/>
                <w:spacing w:val="2"/>
                <w:sz w:val="24"/>
                <w:szCs w:val="24"/>
                <w:lang w:val="de-DE" w:eastAsia="zh-CN"/>
              </w:rPr>
              <w:t xml:space="preserve">- </w:t>
            </w:r>
            <w:r w:rsidRPr="003520D2">
              <w:rPr>
                <w:rFonts w:cs="Times New Roman"/>
                <w:color w:val="FF0000"/>
                <w:sz w:val="24"/>
                <w:szCs w:val="24"/>
                <w:lang w:val="de-DE" w:eastAsia="zh-CN"/>
              </w:rPr>
              <w:t xml:space="preserve">Liệt kê được </w:t>
            </w:r>
            <w:r w:rsidRPr="003520D2">
              <w:rPr>
                <w:rFonts w:cs="Times New Roman"/>
                <w:color w:val="FF0000"/>
                <w:spacing w:val="2"/>
                <w:sz w:val="24"/>
                <w:szCs w:val="24"/>
                <w:lang w:val="de-DE" w:eastAsia="zh-CN"/>
              </w:rPr>
              <w:t>các nguyên tố khoáng đại lượng.</w:t>
            </w:r>
            <w:r w:rsidR="00A9518E" w:rsidRPr="003520D2">
              <w:rPr>
                <w:rFonts w:cs="Times New Roman"/>
                <w:color w:val="FF0000"/>
                <w:spacing w:val="2"/>
                <w:sz w:val="24"/>
                <w:szCs w:val="24"/>
                <w:lang w:val="de-DE" w:eastAsia="zh-CN"/>
              </w:rPr>
              <w:t xml:space="preserve"> </w:t>
            </w:r>
            <w:r w:rsidRPr="003520D2">
              <w:rPr>
                <w:rFonts w:cs="Times New Roman"/>
                <w:color w:val="FF0000"/>
                <w:spacing w:val="2"/>
                <w:sz w:val="24"/>
                <w:szCs w:val="24"/>
                <w:lang w:val="de-DE" w:eastAsia="zh-CN"/>
              </w:rPr>
              <w:t xml:space="preserve"> </w:t>
            </w:r>
          </w:p>
          <w:p w:rsidR="00F80364" w:rsidRPr="00B50605" w:rsidRDefault="00F80364"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xml:space="preserve">- </w:t>
            </w:r>
            <w:r w:rsidRPr="00B50605">
              <w:rPr>
                <w:rFonts w:cs="Times New Roman"/>
                <w:sz w:val="24"/>
                <w:szCs w:val="24"/>
                <w:lang w:val="de-DE" w:eastAsia="zh-CN"/>
              </w:rPr>
              <w:t xml:space="preserve">Liệt kê được </w:t>
            </w:r>
            <w:r w:rsidRPr="00B50605">
              <w:rPr>
                <w:rFonts w:cs="Times New Roman"/>
                <w:spacing w:val="2"/>
                <w:sz w:val="24"/>
                <w:szCs w:val="24"/>
                <w:lang w:val="de-DE" w:eastAsia="zh-CN"/>
              </w:rPr>
              <w:t>các nguyên tố vi lượng.</w:t>
            </w:r>
          </w:p>
          <w:p w:rsidR="00F80364" w:rsidRPr="00B50605"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 xml:space="preserve">Thông hiểu: </w:t>
            </w:r>
          </w:p>
          <w:p w:rsidR="00F80364" w:rsidRPr="0095765D" w:rsidRDefault="00F80364" w:rsidP="00982BAA">
            <w:pPr>
              <w:tabs>
                <w:tab w:val="left" w:pos="284"/>
              </w:tabs>
              <w:spacing w:before="60" w:after="0" w:line="276" w:lineRule="auto"/>
              <w:jc w:val="both"/>
              <w:rPr>
                <w:rFonts w:cs="Times New Roman"/>
                <w:color w:val="FF0000"/>
                <w:spacing w:val="2"/>
                <w:sz w:val="24"/>
                <w:szCs w:val="24"/>
                <w:lang w:val="de-DE" w:eastAsia="zh-CN"/>
              </w:rPr>
            </w:pPr>
            <w:r w:rsidRPr="0095765D">
              <w:rPr>
                <w:rFonts w:cs="Times New Roman"/>
                <w:color w:val="FF0000"/>
                <w:sz w:val="24"/>
                <w:szCs w:val="24"/>
                <w:lang w:val="de-DE" w:eastAsia="zh-CN"/>
              </w:rPr>
              <w:t xml:space="preserve">- Xác định </w:t>
            </w:r>
            <w:r w:rsidRPr="0095765D">
              <w:rPr>
                <w:rFonts w:cs="Times New Roman"/>
                <w:color w:val="FF0000"/>
                <w:spacing w:val="2"/>
                <w:sz w:val="24"/>
                <w:szCs w:val="24"/>
                <w:lang w:val="de-DE" w:eastAsia="zh-CN"/>
              </w:rPr>
              <w:t>được vai trò các nguyên tố dinh dưỡng khoáng thiết yếu trong cây.</w:t>
            </w:r>
          </w:p>
          <w:p w:rsidR="00F80364" w:rsidRPr="00B50605" w:rsidRDefault="00F80364"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Xác định các nguồn cung cấp dinh dưỡng cho cây.</w:t>
            </w:r>
            <w:r w:rsidR="00A9518E">
              <w:rPr>
                <w:rFonts w:cs="Times New Roman"/>
                <w:b/>
                <w:color w:val="FF0000"/>
                <w:spacing w:val="2"/>
                <w:sz w:val="24"/>
                <w:szCs w:val="24"/>
                <w:lang w:val="de-DE" w:eastAsia="zh-CN"/>
              </w:rPr>
              <w:t xml:space="preserve"> </w:t>
            </w:r>
          </w:p>
          <w:p w:rsidR="00F80364" w:rsidRDefault="00F80364"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Vận dụng:</w:t>
            </w:r>
          </w:p>
          <w:p w:rsidR="00CD18E3" w:rsidRPr="00CD18E3" w:rsidRDefault="00CD18E3" w:rsidP="00982BAA">
            <w:pPr>
              <w:tabs>
                <w:tab w:val="left" w:pos="284"/>
              </w:tabs>
              <w:spacing w:before="60" w:after="0" w:line="276" w:lineRule="auto"/>
              <w:jc w:val="both"/>
              <w:rPr>
                <w:rFonts w:cs="Times New Roman"/>
                <w:bCs/>
                <w:color w:val="FF0000"/>
                <w:spacing w:val="2"/>
                <w:sz w:val="24"/>
                <w:szCs w:val="24"/>
                <w:lang w:val="de-DE" w:eastAsia="zh-CN"/>
              </w:rPr>
            </w:pPr>
            <w:r w:rsidRPr="00CD18E3">
              <w:rPr>
                <w:rFonts w:cs="Times New Roman"/>
                <w:bCs/>
                <w:color w:val="FF0000"/>
                <w:spacing w:val="2"/>
                <w:sz w:val="24"/>
                <w:szCs w:val="24"/>
                <w:lang w:val="de-DE" w:eastAsia="zh-CN"/>
              </w:rPr>
              <w:t>- Xác định được các yếu tố ảnh hưởng đến quá trình chuyển hóa muối khoáng trong đất.</w:t>
            </w:r>
          </w:p>
          <w:p w:rsidR="00CD18E3" w:rsidRDefault="00CD18E3" w:rsidP="00CD18E3">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Vận dụ</w:t>
            </w:r>
            <w:r>
              <w:rPr>
                <w:rFonts w:cs="Times New Roman"/>
                <w:b/>
                <w:bCs/>
                <w:spacing w:val="2"/>
                <w:sz w:val="24"/>
                <w:szCs w:val="24"/>
                <w:lang w:val="de-DE" w:eastAsia="zh-CN"/>
              </w:rPr>
              <w:t>ng cao</w:t>
            </w:r>
          </w:p>
          <w:p w:rsidR="00F80364" w:rsidRPr="00B50605" w:rsidRDefault="006303E0" w:rsidP="00982BAA">
            <w:pPr>
              <w:tabs>
                <w:tab w:val="left" w:pos="284"/>
              </w:tabs>
              <w:spacing w:before="60" w:after="0" w:line="276" w:lineRule="auto"/>
              <w:jc w:val="both"/>
              <w:rPr>
                <w:rFonts w:cs="Times New Roman"/>
                <w:spacing w:val="2"/>
                <w:sz w:val="24"/>
                <w:szCs w:val="24"/>
                <w:lang w:val="de-DE" w:eastAsia="zh-CN"/>
              </w:rPr>
            </w:pPr>
            <w:r w:rsidRPr="006A7A1B">
              <w:rPr>
                <w:rFonts w:cs="Times New Roman"/>
                <w:color w:val="FF0000"/>
                <w:spacing w:val="2"/>
                <w:sz w:val="24"/>
                <w:szCs w:val="24"/>
                <w:lang w:val="de-DE" w:eastAsia="zh-CN"/>
              </w:rPr>
              <w:t xml:space="preserve">- </w:t>
            </w:r>
            <w:r w:rsidR="006A7A1B" w:rsidRPr="006A7A1B">
              <w:rPr>
                <w:rFonts w:cs="Times New Roman"/>
                <w:color w:val="FF0000"/>
                <w:spacing w:val="2"/>
                <w:sz w:val="24"/>
                <w:szCs w:val="24"/>
                <w:lang w:val="de-DE" w:eastAsia="zh-CN"/>
              </w:rPr>
              <w:t>Các biện pháp thúc đẩy quá trình chuyển hóa muối khoáng trong đất diễn ra nhanh hơn.</w:t>
            </w:r>
          </w:p>
        </w:tc>
        <w:tc>
          <w:tcPr>
            <w:tcW w:w="993" w:type="dxa"/>
            <w:shd w:val="clear" w:color="auto" w:fill="auto"/>
            <w:vAlign w:val="center"/>
          </w:tcPr>
          <w:p w:rsidR="00F80364" w:rsidRPr="00B50605" w:rsidRDefault="00F80364" w:rsidP="00982BAA">
            <w:pPr>
              <w:spacing w:before="60" w:after="0" w:line="276" w:lineRule="auto"/>
              <w:jc w:val="center"/>
              <w:rPr>
                <w:rFonts w:cs="Times New Roman"/>
                <w:sz w:val="24"/>
                <w:szCs w:val="24"/>
              </w:rPr>
            </w:pPr>
            <w:r w:rsidRPr="00B50605">
              <w:rPr>
                <w:rFonts w:cs="Times New Roman"/>
                <w:sz w:val="24"/>
                <w:szCs w:val="24"/>
              </w:rPr>
              <w:t>3</w:t>
            </w:r>
          </w:p>
        </w:tc>
        <w:tc>
          <w:tcPr>
            <w:tcW w:w="992" w:type="dxa"/>
            <w:shd w:val="clear" w:color="auto" w:fill="auto"/>
            <w:vAlign w:val="center"/>
          </w:tcPr>
          <w:p w:rsidR="00F80364" w:rsidRPr="00B50605" w:rsidRDefault="00F80364" w:rsidP="00982BAA">
            <w:pPr>
              <w:spacing w:before="60" w:after="0" w:line="276" w:lineRule="auto"/>
              <w:jc w:val="center"/>
              <w:rPr>
                <w:rFonts w:cs="Times New Roman"/>
                <w:bCs/>
                <w:iCs/>
                <w:sz w:val="24"/>
                <w:szCs w:val="24"/>
                <w:lang w:bidi="hi-IN"/>
              </w:rPr>
            </w:pPr>
            <w:r w:rsidRPr="00B50605">
              <w:rPr>
                <w:rFonts w:cs="Times New Roman"/>
                <w:bCs/>
                <w:iCs/>
                <w:sz w:val="24"/>
                <w:szCs w:val="24"/>
                <w:lang w:bidi="hi-IN"/>
              </w:rPr>
              <w:t>1</w:t>
            </w:r>
          </w:p>
        </w:tc>
        <w:tc>
          <w:tcPr>
            <w:tcW w:w="850" w:type="dxa"/>
            <w:vMerge/>
            <w:shd w:val="clear" w:color="auto" w:fill="auto"/>
            <w:vAlign w:val="center"/>
          </w:tcPr>
          <w:p w:rsidR="00F80364" w:rsidRPr="00B50605" w:rsidRDefault="00F80364" w:rsidP="00982BAA">
            <w:pPr>
              <w:spacing w:before="60" w:after="0" w:line="276" w:lineRule="auto"/>
              <w:jc w:val="center"/>
              <w:rPr>
                <w:rFonts w:cs="Times New Roman"/>
                <w:b/>
                <w:bCs/>
                <w:sz w:val="24"/>
                <w:szCs w:val="24"/>
                <w:lang w:bidi="hi-IN"/>
              </w:rPr>
            </w:pPr>
          </w:p>
        </w:tc>
        <w:tc>
          <w:tcPr>
            <w:tcW w:w="993" w:type="dxa"/>
            <w:shd w:val="clear" w:color="auto" w:fill="auto"/>
            <w:vAlign w:val="center"/>
          </w:tcPr>
          <w:p w:rsidR="00F80364" w:rsidRPr="00B50605" w:rsidRDefault="00F80364" w:rsidP="00982BAA">
            <w:pPr>
              <w:spacing w:before="60" w:after="0" w:line="276" w:lineRule="auto"/>
              <w:jc w:val="center"/>
              <w:rPr>
                <w:rFonts w:cs="Times New Roman"/>
                <w:sz w:val="24"/>
                <w:szCs w:val="24"/>
                <w:lang w:bidi="hi-IN"/>
              </w:rPr>
            </w:pPr>
          </w:p>
        </w:tc>
      </w:tr>
      <w:tr w:rsidR="00161ECF" w:rsidRPr="00B50605" w:rsidTr="00B50605">
        <w:trPr>
          <w:trHeight w:val="809"/>
        </w:trPr>
        <w:tc>
          <w:tcPr>
            <w:tcW w:w="555" w:type="dxa"/>
            <w:vMerge/>
          </w:tcPr>
          <w:p w:rsidR="00161ECF" w:rsidRPr="00B50605" w:rsidRDefault="00161ECF" w:rsidP="00982BAA">
            <w:pPr>
              <w:spacing w:before="60" w:after="0" w:line="276" w:lineRule="auto"/>
              <w:rPr>
                <w:rFonts w:cs="Times New Roman"/>
                <w:b/>
                <w:sz w:val="24"/>
                <w:szCs w:val="24"/>
              </w:rPr>
            </w:pPr>
          </w:p>
        </w:tc>
        <w:tc>
          <w:tcPr>
            <w:tcW w:w="1147" w:type="dxa"/>
            <w:vMerge/>
          </w:tcPr>
          <w:p w:rsidR="00161ECF" w:rsidRPr="00B50605" w:rsidRDefault="00161ECF" w:rsidP="00982BAA">
            <w:pPr>
              <w:spacing w:before="60" w:after="0" w:line="276" w:lineRule="auto"/>
              <w:rPr>
                <w:rFonts w:cs="Times New Roman"/>
                <w:b/>
                <w:sz w:val="24"/>
                <w:szCs w:val="24"/>
              </w:rPr>
            </w:pPr>
          </w:p>
        </w:tc>
        <w:tc>
          <w:tcPr>
            <w:tcW w:w="1276" w:type="dxa"/>
            <w:shd w:val="clear" w:color="auto" w:fill="auto"/>
            <w:vAlign w:val="center"/>
          </w:tcPr>
          <w:p w:rsidR="00161ECF" w:rsidRPr="00B50605" w:rsidRDefault="00161ECF" w:rsidP="00982BAA">
            <w:pPr>
              <w:spacing w:before="60" w:after="0" w:line="276" w:lineRule="auto"/>
              <w:rPr>
                <w:rFonts w:cs="Times New Roman"/>
                <w:sz w:val="24"/>
                <w:szCs w:val="24"/>
              </w:rPr>
            </w:pPr>
            <w:r>
              <w:rPr>
                <w:rFonts w:cs="Times New Roman"/>
                <w:sz w:val="24"/>
                <w:szCs w:val="24"/>
              </w:rPr>
              <w:t>2.2</w:t>
            </w:r>
            <w:r w:rsidRPr="00B50605">
              <w:rPr>
                <w:rFonts w:cs="Times New Roman"/>
                <w:sz w:val="24"/>
                <w:szCs w:val="24"/>
              </w:rPr>
              <w:t>. Dinh dưỡng nitơ ở thực vật</w:t>
            </w:r>
          </w:p>
          <w:p w:rsidR="00161ECF" w:rsidRPr="00B50605" w:rsidRDefault="00161ECF" w:rsidP="00982BAA">
            <w:pPr>
              <w:spacing w:before="60" w:after="0" w:line="276" w:lineRule="auto"/>
              <w:rPr>
                <w:rFonts w:cs="Times New Roman"/>
                <w:sz w:val="24"/>
                <w:szCs w:val="24"/>
              </w:rPr>
            </w:pPr>
          </w:p>
        </w:tc>
        <w:tc>
          <w:tcPr>
            <w:tcW w:w="7654" w:type="dxa"/>
          </w:tcPr>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b/>
                <w:bCs/>
                <w:spacing w:val="2"/>
                <w:sz w:val="24"/>
                <w:szCs w:val="24"/>
                <w:lang w:val="de-DE" w:eastAsia="zh-CN"/>
              </w:rPr>
              <w:t>Nhận biết:</w:t>
            </w:r>
          </w:p>
          <w:p w:rsidR="00161ECF" w:rsidRPr="00161ECF" w:rsidRDefault="00161ECF" w:rsidP="00982BAA">
            <w:pPr>
              <w:tabs>
                <w:tab w:val="left" w:pos="284"/>
              </w:tabs>
              <w:spacing w:before="60" w:after="0" w:line="276" w:lineRule="auto"/>
              <w:jc w:val="both"/>
              <w:rPr>
                <w:rFonts w:cs="Times New Roman"/>
                <w:color w:val="FF0000"/>
                <w:sz w:val="24"/>
                <w:szCs w:val="24"/>
                <w:lang w:val="de-DE" w:eastAsia="zh-CN"/>
              </w:rPr>
            </w:pPr>
            <w:r w:rsidRPr="00161ECF">
              <w:rPr>
                <w:rFonts w:cs="Times New Roman"/>
                <w:color w:val="FF0000"/>
                <w:spacing w:val="2"/>
                <w:sz w:val="24"/>
                <w:szCs w:val="24"/>
                <w:lang w:val="de-DE" w:eastAsia="zh-CN"/>
              </w:rPr>
              <w:t xml:space="preserve">- Nhận ra được </w:t>
            </w:r>
            <w:r w:rsidRPr="00161ECF">
              <w:rPr>
                <w:rFonts w:cs="Times New Roman"/>
                <w:color w:val="FF0000"/>
                <w:sz w:val="24"/>
                <w:szCs w:val="24"/>
                <w:lang w:val="de-DE" w:eastAsia="zh-CN"/>
              </w:rPr>
              <w:t>vai trò của nitơ đối với trao đổi chất và năng lượng ở thực vật.</w:t>
            </w:r>
          </w:p>
          <w:p w:rsidR="00161ECF" w:rsidRPr="00D90556" w:rsidRDefault="00161ECF" w:rsidP="001F2828">
            <w:pPr>
              <w:tabs>
                <w:tab w:val="left" w:pos="284"/>
              </w:tabs>
              <w:spacing w:before="60" w:after="0" w:line="276" w:lineRule="auto"/>
              <w:jc w:val="both"/>
              <w:rPr>
                <w:rFonts w:cs="Times New Roman"/>
                <w:color w:val="FF0000"/>
                <w:spacing w:val="2"/>
                <w:sz w:val="24"/>
                <w:szCs w:val="24"/>
                <w:lang w:val="de-DE" w:eastAsia="zh-CN"/>
              </w:rPr>
            </w:pPr>
            <w:r w:rsidRPr="00D90556">
              <w:rPr>
                <w:rFonts w:cs="Times New Roman"/>
                <w:color w:val="FF0000"/>
                <w:sz w:val="24"/>
                <w:szCs w:val="24"/>
                <w:lang w:val="de-DE" w:eastAsia="zh-CN"/>
              </w:rPr>
              <w:t xml:space="preserve">- </w:t>
            </w:r>
            <w:r w:rsidRPr="00D90556">
              <w:rPr>
                <w:rFonts w:cs="Times New Roman"/>
                <w:color w:val="FF0000"/>
                <w:spacing w:val="2"/>
                <w:sz w:val="24"/>
                <w:szCs w:val="24"/>
                <w:lang w:val="de-DE" w:eastAsia="zh-CN"/>
              </w:rPr>
              <w:t xml:space="preserve">Nhận ra được dạng nitơ cây hấp thụ. </w:t>
            </w:r>
          </w:p>
          <w:p w:rsidR="00161ECF" w:rsidRPr="00D90556" w:rsidRDefault="00161ECF" w:rsidP="00982BAA">
            <w:pPr>
              <w:tabs>
                <w:tab w:val="left" w:pos="284"/>
              </w:tabs>
              <w:spacing w:before="60" w:after="0" w:line="276" w:lineRule="auto"/>
              <w:jc w:val="both"/>
              <w:rPr>
                <w:rFonts w:cs="Times New Roman"/>
                <w:spacing w:val="2"/>
                <w:sz w:val="24"/>
                <w:szCs w:val="24"/>
                <w:lang w:val="de-DE" w:eastAsia="zh-CN"/>
              </w:rPr>
            </w:pPr>
            <w:r w:rsidRPr="00D90556">
              <w:rPr>
                <w:rFonts w:cs="Times New Roman"/>
                <w:spacing w:val="2"/>
                <w:sz w:val="24"/>
                <w:szCs w:val="24"/>
                <w:lang w:val="de-DE" w:eastAsia="zh-CN"/>
              </w:rPr>
              <w:t xml:space="preserve">- Nhận ra vi sinh vật có khả năng cố định nitơ. </w:t>
            </w:r>
          </w:p>
          <w:p w:rsidR="00161ECF" w:rsidRPr="00B50605" w:rsidRDefault="00161ECF"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 xml:space="preserve">Thông hiểu: </w:t>
            </w:r>
          </w:p>
          <w:p w:rsidR="00161ECF" w:rsidRPr="00D90556"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D90556">
              <w:rPr>
                <w:rFonts w:cs="Times New Roman"/>
                <w:color w:val="FF0000"/>
                <w:spacing w:val="2"/>
                <w:sz w:val="24"/>
                <w:szCs w:val="24"/>
                <w:lang w:val="de-DE" w:eastAsia="zh-CN"/>
              </w:rPr>
              <w:t xml:space="preserve">- Xác định các nhóm vi sinh vật cố định nitơ, các vi sinh vật tham gia quá trình cố định nitơ trong đất. </w:t>
            </w:r>
          </w:p>
          <w:p w:rsidR="00161ECF" w:rsidRPr="00D90556"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D90556">
              <w:rPr>
                <w:rFonts w:cs="Times New Roman"/>
                <w:color w:val="FF0000"/>
                <w:sz w:val="24"/>
                <w:szCs w:val="24"/>
                <w:lang w:val="de-DE" w:eastAsia="zh-CN"/>
              </w:rPr>
              <w:t>- Xác định vai trò củ</w:t>
            </w:r>
            <w:r w:rsidR="009C6238">
              <w:rPr>
                <w:rFonts w:cs="Times New Roman"/>
                <w:color w:val="FF0000"/>
                <w:sz w:val="24"/>
                <w:szCs w:val="24"/>
                <w:lang w:val="de-DE" w:eastAsia="zh-CN"/>
              </w:rPr>
              <w:t>a các vi sinh vật cố định</w:t>
            </w:r>
            <w:r w:rsidRPr="00D90556">
              <w:rPr>
                <w:rFonts w:cs="Times New Roman"/>
                <w:color w:val="FF0000"/>
                <w:sz w:val="24"/>
                <w:szCs w:val="24"/>
                <w:lang w:val="de-DE" w:eastAsia="zh-CN"/>
              </w:rPr>
              <w:t xml:space="preserve"> nitơ tự do (N</w:t>
            </w:r>
            <w:r w:rsidRPr="00D90556">
              <w:rPr>
                <w:rFonts w:cs="Times New Roman"/>
                <w:color w:val="FF0000"/>
                <w:sz w:val="24"/>
                <w:szCs w:val="24"/>
                <w:vertAlign w:val="subscript"/>
                <w:lang w:val="de-DE" w:eastAsia="zh-CN"/>
              </w:rPr>
              <w:t>2</w:t>
            </w:r>
            <w:r w:rsidRPr="00D90556">
              <w:rPr>
                <w:rFonts w:cs="Times New Roman"/>
                <w:color w:val="FF0000"/>
                <w:sz w:val="24"/>
                <w:szCs w:val="24"/>
                <w:lang w:val="de-DE" w:eastAsia="zh-CN"/>
              </w:rPr>
              <w:t>) trong khí quyển.</w:t>
            </w:r>
            <w:r w:rsidR="009C6238">
              <w:rPr>
                <w:rFonts w:cs="Times New Roman"/>
                <w:color w:val="FF0000"/>
                <w:spacing w:val="2"/>
                <w:sz w:val="24"/>
                <w:szCs w:val="24"/>
                <w:lang w:val="de-DE" w:eastAsia="zh-CN"/>
              </w:rPr>
              <w:t xml:space="preserve"> </w:t>
            </w:r>
          </w:p>
          <w:p w:rsidR="00161ECF" w:rsidRPr="00B50605" w:rsidRDefault="00161ECF"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Vận dụng:</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Trình bày mối quan hệ giữa phân bón với năng suất cây trồng và môi trường.</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bookmarkStart w:id="1" w:name="_Hlk52874190"/>
            <w:r w:rsidRPr="00B50605">
              <w:rPr>
                <w:rFonts w:cs="Times New Roman"/>
                <w:spacing w:val="2"/>
                <w:sz w:val="24"/>
                <w:szCs w:val="24"/>
                <w:lang w:val="de-DE" w:eastAsia="zh-CN"/>
              </w:rPr>
              <w:t>- Trình bày được điều kiện có thể chuyển hóa nitơ phân tử trong không khí thành dạng cây hấp thụ được.</w:t>
            </w:r>
          </w:p>
          <w:bookmarkEnd w:id="1"/>
          <w:p w:rsidR="00161ECF" w:rsidRPr="00B50605" w:rsidRDefault="00161ECF"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b/>
                <w:bCs/>
                <w:spacing w:val="2"/>
                <w:sz w:val="24"/>
                <w:szCs w:val="24"/>
                <w:lang w:val="de-DE" w:eastAsia="zh-CN"/>
              </w:rPr>
              <w:t>Vận dụng cao:</w:t>
            </w:r>
          </w:p>
          <w:p w:rsidR="00161ECF" w:rsidRPr="00B50605" w:rsidRDefault="00161ECF" w:rsidP="00982BAA">
            <w:pPr>
              <w:spacing w:before="60" w:after="0" w:line="276" w:lineRule="auto"/>
              <w:jc w:val="both"/>
              <w:rPr>
                <w:rFonts w:cs="Times New Roman"/>
                <w:sz w:val="24"/>
                <w:szCs w:val="24"/>
                <w:lang w:val="de-DE" w:eastAsia="zh-CN"/>
              </w:rPr>
            </w:pPr>
            <w:r w:rsidRPr="00B50605">
              <w:rPr>
                <w:rFonts w:cs="Times New Roman"/>
                <w:sz w:val="24"/>
                <w:szCs w:val="24"/>
                <w:lang w:val="de-DE" w:eastAsia="zh-CN"/>
              </w:rPr>
              <w:t>- Giải thích được khả năng cố định nitơ phân tử của vi sinh vật.</w:t>
            </w:r>
          </w:p>
          <w:p w:rsidR="00161ECF" w:rsidRPr="00B50605" w:rsidRDefault="00161ECF" w:rsidP="00982BAA">
            <w:pPr>
              <w:spacing w:before="60" w:after="0" w:line="276" w:lineRule="auto"/>
              <w:jc w:val="both"/>
              <w:rPr>
                <w:rFonts w:cs="Times New Roman"/>
                <w:sz w:val="24"/>
                <w:szCs w:val="24"/>
                <w:lang w:val="de-DE" w:eastAsia="zh-CN"/>
              </w:rPr>
            </w:pPr>
            <w:r w:rsidRPr="00B50605">
              <w:rPr>
                <w:rFonts w:cs="Times New Roman"/>
                <w:sz w:val="24"/>
                <w:szCs w:val="24"/>
                <w:lang w:val="de-DE" w:eastAsia="zh-CN"/>
              </w:rPr>
              <w:t>- Giải thích được sự bón phân hợp lí tạo năng suất cao của cây trồng.</w:t>
            </w:r>
          </w:p>
          <w:p w:rsidR="00161ECF" w:rsidRPr="00B50605" w:rsidRDefault="00161ECF" w:rsidP="00982BAA">
            <w:pPr>
              <w:spacing w:before="60" w:after="0" w:line="276" w:lineRule="auto"/>
              <w:jc w:val="both"/>
              <w:rPr>
                <w:rFonts w:cs="Times New Roman"/>
                <w:sz w:val="24"/>
                <w:szCs w:val="24"/>
              </w:rPr>
            </w:pPr>
            <w:r w:rsidRPr="00F91CBA">
              <w:rPr>
                <w:rFonts w:cs="Times New Roman"/>
                <w:spacing w:val="2"/>
                <w:sz w:val="24"/>
                <w:szCs w:val="24"/>
                <w:lang w:val="de-DE" w:eastAsia="zh-CN"/>
              </w:rPr>
              <w:t xml:space="preserve">- Giải thích một số biện pháp cải tạo đất nhờ trồng cây hợp lí. </w:t>
            </w:r>
          </w:p>
        </w:tc>
        <w:tc>
          <w:tcPr>
            <w:tcW w:w="993" w:type="dxa"/>
            <w:shd w:val="clear" w:color="auto" w:fill="auto"/>
            <w:vAlign w:val="center"/>
          </w:tcPr>
          <w:p w:rsidR="00161ECF" w:rsidRPr="00B50605" w:rsidRDefault="00161ECF" w:rsidP="00982BAA">
            <w:pPr>
              <w:spacing w:before="60" w:after="0" w:line="276" w:lineRule="auto"/>
              <w:jc w:val="center"/>
              <w:rPr>
                <w:rFonts w:cs="Times New Roman"/>
                <w:sz w:val="24"/>
                <w:szCs w:val="24"/>
              </w:rPr>
            </w:pPr>
            <w:r w:rsidRPr="00B50605">
              <w:rPr>
                <w:rFonts w:cs="Times New Roman"/>
                <w:sz w:val="24"/>
                <w:szCs w:val="24"/>
              </w:rPr>
              <w:t>2</w:t>
            </w:r>
          </w:p>
        </w:tc>
        <w:tc>
          <w:tcPr>
            <w:tcW w:w="992" w:type="dxa"/>
            <w:shd w:val="clear" w:color="auto" w:fill="auto"/>
            <w:vAlign w:val="center"/>
          </w:tcPr>
          <w:p w:rsidR="00161ECF" w:rsidRPr="00B50605" w:rsidRDefault="00161ECF" w:rsidP="00982BAA">
            <w:pPr>
              <w:spacing w:before="60" w:after="0" w:line="276" w:lineRule="auto"/>
              <w:jc w:val="center"/>
              <w:rPr>
                <w:rFonts w:cs="Times New Roman"/>
                <w:bCs/>
                <w:iCs/>
                <w:sz w:val="24"/>
                <w:szCs w:val="24"/>
                <w:lang w:bidi="hi-IN"/>
              </w:rPr>
            </w:pPr>
            <w:r w:rsidRPr="00B50605">
              <w:rPr>
                <w:rFonts w:cs="Times New Roman"/>
                <w:bCs/>
                <w:iCs/>
                <w:sz w:val="24"/>
                <w:szCs w:val="24"/>
                <w:lang w:bidi="hi-IN"/>
              </w:rPr>
              <w:t>2</w:t>
            </w:r>
          </w:p>
        </w:tc>
        <w:tc>
          <w:tcPr>
            <w:tcW w:w="850" w:type="dxa"/>
            <w:vMerge/>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p>
        </w:tc>
        <w:tc>
          <w:tcPr>
            <w:tcW w:w="993" w:type="dxa"/>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r w:rsidRPr="00B50605">
              <w:rPr>
                <w:rFonts w:cs="Times New Roman"/>
                <w:sz w:val="24"/>
                <w:szCs w:val="24"/>
                <w:lang w:bidi="hi-IN"/>
              </w:rPr>
              <w:t>1</w:t>
            </w:r>
          </w:p>
        </w:tc>
      </w:tr>
      <w:tr w:rsidR="00161ECF" w:rsidRPr="00B50605" w:rsidTr="009028F1">
        <w:trPr>
          <w:trHeight w:val="881"/>
        </w:trPr>
        <w:tc>
          <w:tcPr>
            <w:tcW w:w="555" w:type="dxa"/>
            <w:vMerge/>
          </w:tcPr>
          <w:p w:rsidR="00161ECF" w:rsidRPr="00B50605" w:rsidRDefault="00161ECF" w:rsidP="00982BAA">
            <w:pPr>
              <w:spacing w:before="60" w:after="0" w:line="276" w:lineRule="auto"/>
              <w:rPr>
                <w:rFonts w:cs="Times New Roman"/>
                <w:b/>
                <w:sz w:val="24"/>
                <w:szCs w:val="24"/>
              </w:rPr>
            </w:pPr>
          </w:p>
        </w:tc>
        <w:tc>
          <w:tcPr>
            <w:tcW w:w="1147" w:type="dxa"/>
            <w:vMerge/>
          </w:tcPr>
          <w:p w:rsidR="00161ECF" w:rsidRPr="00B50605" w:rsidRDefault="00161ECF" w:rsidP="00982BAA">
            <w:pPr>
              <w:spacing w:before="60" w:after="0" w:line="276" w:lineRule="auto"/>
              <w:rPr>
                <w:rFonts w:cs="Times New Roman"/>
                <w:b/>
                <w:sz w:val="24"/>
                <w:szCs w:val="24"/>
              </w:rPr>
            </w:pPr>
          </w:p>
        </w:tc>
        <w:tc>
          <w:tcPr>
            <w:tcW w:w="1276" w:type="dxa"/>
            <w:shd w:val="clear" w:color="auto" w:fill="auto"/>
          </w:tcPr>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r w:rsidRPr="00B50605">
              <w:rPr>
                <w:rFonts w:cs="Times New Roman"/>
                <w:sz w:val="24"/>
                <w:szCs w:val="24"/>
              </w:rPr>
              <w:t>3.1. Quang hợp ở thực vật</w:t>
            </w: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tc>
        <w:tc>
          <w:tcPr>
            <w:tcW w:w="7654" w:type="dxa"/>
          </w:tcPr>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b/>
                <w:bCs/>
                <w:spacing w:val="2"/>
                <w:sz w:val="24"/>
                <w:szCs w:val="24"/>
                <w:lang w:val="de-DE" w:eastAsia="zh-CN"/>
              </w:rPr>
              <w:t>Nhận biết</w:t>
            </w:r>
            <w:r w:rsidRPr="00B50605">
              <w:rPr>
                <w:rFonts w:cs="Times New Roman"/>
                <w:spacing w:val="2"/>
                <w:sz w:val="24"/>
                <w:szCs w:val="24"/>
                <w:lang w:val="de-DE" w:eastAsia="zh-CN"/>
              </w:rPr>
              <w:t xml:space="preserve"> :</w:t>
            </w:r>
          </w:p>
          <w:p w:rsidR="00161ECF" w:rsidRPr="0065301E"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65301E">
              <w:rPr>
                <w:rFonts w:cs="Times New Roman"/>
                <w:color w:val="FF0000"/>
                <w:spacing w:val="2"/>
                <w:sz w:val="24"/>
                <w:szCs w:val="24"/>
                <w:lang w:val="de-DE" w:eastAsia="zh-CN"/>
              </w:rPr>
              <w:t xml:space="preserve">- Nêu được vai trò </w:t>
            </w:r>
            <w:r w:rsidRPr="0065301E">
              <w:rPr>
                <w:rFonts w:cs="Times New Roman"/>
                <w:color w:val="FF0000"/>
                <w:spacing w:val="-4"/>
                <w:sz w:val="24"/>
                <w:szCs w:val="24"/>
                <w:lang w:val="de-DE" w:eastAsia="zh-CN"/>
              </w:rPr>
              <w:t>quang hợp ở thực vật</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Gọi được tên</w:t>
            </w:r>
            <w:r w:rsidRPr="00B50605">
              <w:rPr>
                <w:rFonts w:cs="Times New Roman"/>
                <w:spacing w:val="-4"/>
                <w:sz w:val="24"/>
                <w:szCs w:val="24"/>
                <w:lang w:val="de-DE" w:eastAsia="zh-CN"/>
              </w:rPr>
              <w:t xml:space="preserve"> cơ quan quang hợp ở thực vật.</w:t>
            </w:r>
            <w:r>
              <w:rPr>
                <w:rFonts w:cs="Times New Roman"/>
                <w:color w:val="FF0000"/>
                <w:spacing w:val="2"/>
                <w:sz w:val="24"/>
                <w:szCs w:val="24"/>
                <w:lang w:val="de-DE" w:eastAsia="zh-CN"/>
              </w:rPr>
              <w:t xml:space="preserve"> </w:t>
            </w:r>
          </w:p>
          <w:p w:rsidR="00161ECF" w:rsidRPr="00F40AF8" w:rsidRDefault="00161ECF" w:rsidP="001F2828">
            <w:pPr>
              <w:tabs>
                <w:tab w:val="left" w:pos="284"/>
              </w:tabs>
              <w:spacing w:before="60" w:after="0" w:line="276" w:lineRule="auto"/>
              <w:jc w:val="both"/>
              <w:rPr>
                <w:rFonts w:cs="Times New Roman"/>
                <w:color w:val="FF0000"/>
                <w:spacing w:val="2"/>
                <w:sz w:val="24"/>
                <w:szCs w:val="24"/>
                <w:lang w:val="de-DE" w:eastAsia="zh-CN"/>
              </w:rPr>
            </w:pPr>
            <w:r w:rsidRPr="00F40AF8">
              <w:rPr>
                <w:rFonts w:cs="Times New Roman"/>
                <w:color w:val="FF0000"/>
                <w:spacing w:val="2"/>
                <w:sz w:val="24"/>
                <w:szCs w:val="24"/>
                <w:lang w:val="de-DE" w:eastAsia="zh-CN"/>
              </w:rPr>
              <w:t>- Gọi được tên</w:t>
            </w:r>
            <w:r w:rsidRPr="00F40AF8">
              <w:rPr>
                <w:rFonts w:cs="Times New Roman"/>
                <w:color w:val="FF0000"/>
                <w:spacing w:val="-4"/>
                <w:sz w:val="24"/>
                <w:szCs w:val="24"/>
                <w:lang w:val="de-DE" w:eastAsia="zh-CN"/>
              </w:rPr>
              <w:t xml:space="preserve"> bào quan quang hợp ở thực vật.</w:t>
            </w:r>
            <w:r w:rsidRPr="00F40AF8">
              <w:rPr>
                <w:rFonts w:cs="Times New Roman"/>
                <w:color w:val="FF0000"/>
                <w:spacing w:val="2"/>
                <w:sz w:val="24"/>
                <w:szCs w:val="24"/>
                <w:lang w:val="de-DE" w:eastAsia="zh-CN"/>
              </w:rPr>
              <w:t xml:space="preserve"> </w:t>
            </w:r>
          </w:p>
          <w:p w:rsidR="00161ECF" w:rsidRPr="00B50605"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B50605">
              <w:rPr>
                <w:rFonts w:cs="Times New Roman"/>
                <w:spacing w:val="2"/>
                <w:sz w:val="24"/>
                <w:szCs w:val="24"/>
                <w:lang w:val="de-DE" w:eastAsia="zh-CN"/>
              </w:rPr>
              <w:t>- Gọi được tên</w:t>
            </w:r>
            <w:r w:rsidRPr="00B50605">
              <w:rPr>
                <w:rFonts w:cs="Times New Roman"/>
                <w:spacing w:val="-4"/>
                <w:sz w:val="24"/>
                <w:szCs w:val="24"/>
                <w:lang w:val="de-DE" w:eastAsia="zh-CN"/>
              </w:rPr>
              <w:t xml:space="preserve"> hệ sắc tố quang hợp ở thực vật.</w:t>
            </w:r>
            <w:r w:rsidRPr="00B50605">
              <w:rPr>
                <w:rFonts w:cs="Times New Roman"/>
                <w:spacing w:val="2"/>
                <w:sz w:val="24"/>
                <w:szCs w:val="24"/>
                <w:lang w:val="de-DE" w:eastAsia="zh-CN"/>
              </w:rPr>
              <w:t xml:space="preserve"> </w:t>
            </w:r>
          </w:p>
          <w:p w:rsidR="00161ECF" w:rsidRPr="00B50605"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B50605">
              <w:rPr>
                <w:rFonts w:cs="Times New Roman"/>
                <w:spacing w:val="-4"/>
                <w:sz w:val="24"/>
                <w:szCs w:val="24"/>
                <w:lang w:val="de-DE" w:eastAsia="zh-CN"/>
              </w:rPr>
              <w:t>- Trình bày sơ lược về các pha của quá trình quang hợp.</w:t>
            </w:r>
          </w:p>
          <w:p w:rsidR="00161ECF" w:rsidRPr="00F40AF8" w:rsidRDefault="00161ECF" w:rsidP="00693309">
            <w:pPr>
              <w:tabs>
                <w:tab w:val="left" w:pos="284"/>
              </w:tabs>
              <w:spacing w:before="60" w:after="0" w:line="276" w:lineRule="auto"/>
              <w:jc w:val="both"/>
              <w:rPr>
                <w:rFonts w:cs="Times New Roman"/>
                <w:color w:val="FF0000"/>
                <w:spacing w:val="2"/>
                <w:sz w:val="24"/>
                <w:szCs w:val="24"/>
                <w:lang w:val="de-DE" w:eastAsia="zh-CN"/>
              </w:rPr>
            </w:pPr>
            <w:r w:rsidRPr="00F40AF8">
              <w:rPr>
                <w:rFonts w:cs="Times New Roman"/>
                <w:color w:val="FF0000"/>
                <w:spacing w:val="2"/>
                <w:sz w:val="24"/>
                <w:szCs w:val="24"/>
                <w:lang w:val="de-DE" w:eastAsia="zh-CN"/>
              </w:rPr>
              <w:t xml:space="preserve">- Trình bay sơ lược về vị trí, nguyên liệu, sản phẩm ở các pha của quá trình quang hợp. </w:t>
            </w:r>
          </w:p>
          <w:p w:rsidR="00161ECF" w:rsidRPr="00B50605" w:rsidRDefault="00161ECF" w:rsidP="00982BAA">
            <w:pPr>
              <w:tabs>
                <w:tab w:val="left" w:pos="284"/>
              </w:tabs>
              <w:spacing w:before="60" w:after="0" w:line="276" w:lineRule="auto"/>
              <w:jc w:val="both"/>
              <w:rPr>
                <w:rFonts w:cs="Times New Roman"/>
                <w:b/>
                <w:bCs/>
                <w:spacing w:val="-4"/>
                <w:sz w:val="24"/>
                <w:szCs w:val="24"/>
                <w:lang w:val="de-DE" w:eastAsia="zh-CN"/>
              </w:rPr>
            </w:pPr>
            <w:r w:rsidRPr="00B50605">
              <w:rPr>
                <w:rFonts w:cs="Times New Roman"/>
                <w:b/>
                <w:bCs/>
                <w:spacing w:val="-4"/>
                <w:sz w:val="24"/>
                <w:szCs w:val="24"/>
                <w:lang w:val="de-DE" w:eastAsia="zh-CN"/>
              </w:rPr>
              <w:t>Thông hiểu:</w:t>
            </w:r>
          </w:p>
          <w:p w:rsidR="00161ECF" w:rsidRPr="00F40AF8"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F40AF8">
              <w:rPr>
                <w:rFonts w:cs="Times New Roman"/>
                <w:color w:val="FF0000"/>
                <w:spacing w:val="-4"/>
                <w:sz w:val="24"/>
                <w:szCs w:val="24"/>
                <w:lang w:val="de-DE" w:eastAsia="zh-CN"/>
              </w:rPr>
              <w:t>- Xác định được vai trò của quang hợp ở thực vật.</w:t>
            </w:r>
            <w:r w:rsidRPr="00F40AF8">
              <w:rPr>
                <w:rFonts w:cs="Times New Roman"/>
                <w:color w:val="FF0000"/>
                <w:spacing w:val="2"/>
                <w:sz w:val="24"/>
                <w:szCs w:val="24"/>
                <w:lang w:val="de-DE" w:eastAsia="zh-CN"/>
              </w:rPr>
              <w:t xml:space="preserve"> . </w:t>
            </w:r>
          </w:p>
          <w:p w:rsidR="00161ECF" w:rsidRPr="00B50605" w:rsidRDefault="00161ECF" w:rsidP="00982BAA">
            <w:pPr>
              <w:tabs>
                <w:tab w:val="left" w:pos="284"/>
              </w:tabs>
              <w:spacing w:before="60" w:after="0" w:line="276" w:lineRule="auto"/>
              <w:jc w:val="both"/>
              <w:rPr>
                <w:rFonts w:cs="Times New Roman"/>
                <w:spacing w:val="-4"/>
                <w:sz w:val="24"/>
                <w:szCs w:val="24"/>
                <w:lang w:val="de-DE" w:eastAsia="zh-CN"/>
              </w:rPr>
            </w:pPr>
            <w:r w:rsidRPr="00B50605">
              <w:rPr>
                <w:rFonts w:cs="Times New Roman"/>
                <w:spacing w:val="-4"/>
                <w:sz w:val="24"/>
                <w:szCs w:val="24"/>
                <w:lang w:val="de-DE" w:eastAsia="zh-CN"/>
              </w:rPr>
              <w:t>- Trình bày được sản phẩm của các pha quang hợp.</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Xác định vai trò</w:t>
            </w:r>
            <w:r w:rsidRPr="00B50605">
              <w:rPr>
                <w:rFonts w:cs="Times New Roman"/>
                <w:spacing w:val="-4"/>
                <w:sz w:val="24"/>
                <w:szCs w:val="24"/>
                <w:lang w:val="de-DE" w:eastAsia="zh-CN"/>
              </w:rPr>
              <w:t xml:space="preserve"> của sắc tố quang hợp ở thực vật. </w:t>
            </w:r>
            <w:r w:rsidRPr="00B50605">
              <w:rPr>
                <w:rFonts w:cs="Times New Roman"/>
                <w:spacing w:val="2"/>
                <w:sz w:val="24"/>
                <w:szCs w:val="24"/>
                <w:lang w:val="de-DE" w:eastAsia="zh-CN"/>
              </w:rPr>
              <w:t xml:space="preserve"> </w:t>
            </w:r>
          </w:p>
          <w:p w:rsidR="00F40AF8" w:rsidRPr="00F40AF8" w:rsidRDefault="00F40AF8" w:rsidP="00F40AF8">
            <w:pPr>
              <w:tabs>
                <w:tab w:val="left" w:pos="284"/>
              </w:tabs>
              <w:spacing w:before="60" w:after="0" w:line="276" w:lineRule="auto"/>
              <w:jc w:val="both"/>
              <w:rPr>
                <w:rFonts w:cs="Times New Roman"/>
                <w:color w:val="FF0000"/>
                <w:spacing w:val="2"/>
                <w:sz w:val="24"/>
                <w:szCs w:val="24"/>
                <w:lang w:val="de-DE" w:eastAsia="zh-CN"/>
              </w:rPr>
            </w:pPr>
            <w:r w:rsidRPr="00F40AF8">
              <w:rPr>
                <w:rFonts w:cs="Times New Roman"/>
                <w:color w:val="FF0000"/>
                <w:spacing w:val="-4"/>
                <w:sz w:val="24"/>
                <w:szCs w:val="24"/>
                <w:lang w:val="de-DE" w:eastAsia="zh-CN"/>
              </w:rPr>
              <w:t xml:space="preserve">- Trình bày sơ đồ </w:t>
            </w:r>
            <w:r w:rsidRPr="00F40AF8">
              <w:rPr>
                <w:rFonts w:cs="Times New Roman"/>
                <w:color w:val="FF0000"/>
                <w:spacing w:val="2"/>
                <w:sz w:val="24"/>
                <w:szCs w:val="24"/>
                <w:lang w:val="de-DE" w:eastAsia="zh-CN"/>
              </w:rPr>
              <w:t xml:space="preserve">các sắc tố quang hợp hấp thụ năng lượng ánh sáng và truyền cho diệp lục a ở trung tâm phản ứng quang hợp.  </w:t>
            </w:r>
          </w:p>
          <w:p w:rsidR="00161ECF" w:rsidRPr="00B50605" w:rsidRDefault="00161ECF" w:rsidP="00982BAA">
            <w:pPr>
              <w:tabs>
                <w:tab w:val="left" w:pos="284"/>
              </w:tabs>
              <w:spacing w:before="60" w:after="0" w:line="276" w:lineRule="auto"/>
              <w:jc w:val="both"/>
              <w:rPr>
                <w:rFonts w:cs="Times New Roman"/>
                <w:b/>
                <w:bCs/>
                <w:spacing w:val="-4"/>
                <w:sz w:val="24"/>
                <w:szCs w:val="24"/>
                <w:lang w:val="de-DE" w:eastAsia="zh-CN"/>
              </w:rPr>
            </w:pPr>
            <w:r w:rsidRPr="00B50605">
              <w:rPr>
                <w:rFonts w:cs="Times New Roman"/>
                <w:b/>
                <w:bCs/>
                <w:spacing w:val="-4"/>
                <w:sz w:val="24"/>
                <w:szCs w:val="24"/>
                <w:lang w:val="de-DE" w:eastAsia="zh-CN"/>
              </w:rPr>
              <w:t>Vận dụng:</w:t>
            </w:r>
          </w:p>
          <w:p w:rsidR="002C7007" w:rsidRPr="00F91CBA" w:rsidRDefault="002C7007" w:rsidP="002C7007">
            <w:pPr>
              <w:tabs>
                <w:tab w:val="left" w:pos="284"/>
              </w:tabs>
              <w:spacing w:before="60" w:after="0" w:line="276" w:lineRule="auto"/>
              <w:jc w:val="both"/>
              <w:rPr>
                <w:rFonts w:cs="Times New Roman"/>
                <w:spacing w:val="2"/>
                <w:sz w:val="24"/>
                <w:szCs w:val="24"/>
                <w:lang w:val="de-DE" w:eastAsia="zh-CN"/>
              </w:rPr>
            </w:pPr>
            <w:r w:rsidRPr="00F91CBA">
              <w:rPr>
                <w:rFonts w:cs="Times New Roman"/>
                <w:spacing w:val="2"/>
                <w:sz w:val="24"/>
                <w:szCs w:val="24"/>
                <w:lang w:val="de-DE" w:eastAsia="zh-CN"/>
              </w:rPr>
              <w:t>- Giải thích được quang hợp có vai trò quyết định đối với sự sống trên Trái Đất.</w:t>
            </w:r>
          </w:p>
          <w:p w:rsidR="00161ECF" w:rsidRPr="00B50605" w:rsidRDefault="00161ECF" w:rsidP="00982BAA">
            <w:pPr>
              <w:tabs>
                <w:tab w:val="left" w:pos="284"/>
              </w:tabs>
              <w:spacing w:before="60" w:after="0" w:line="276" w:lineRule="auto"/>
              <w:jc w:val="both"/>
              <w:rPr>
                <w:rFonts w:cs="Times New Roman"/>
                <w:b/>
                <w:bCs/>
                <w:spacing w:val="-4"/>
                <w:sz w:val="24"/>
                <w:szCs w:val="24"/>
                <w:lang w:val="de-DE" w:eastAsia="zh-CN"/>
              </w:rPr>
            </w:pPr>
            <w:r w:rsidRPr="00B50605">
              <w:rPr>
                <w:rFonts w:cs="Times New Roman"/>
                <w:b/>
                <w:bCs/>
                <w:spacing w:val="2"/>
                <w:sz w:val="24"/>
                <w:szCs w:val="24"/>
                <w:lang w:val="de-DE" w:eastAsia="zh-CN"/>
              </w:rPr>
              <w:t>Vận dụng cao:</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2"/>
                <w:sz w:val="24"/>
                <w:szCs w:val="24"/>
                <w:lang w:val="de-DE" w:eastAsia="zh-CN"/>
              </w:rPr>
              <w:t>- Giải thích được mối liên hệ của các sắc tố quang hợp tới quá trình chuyển hóa quang năng thành hóa năng.</w:t>
            </w:r>
          </w:p>
        </w:tc>
        <w:tc>
          <w:tcPr>
            <w:tcW w:w="993" w:type="dxa"/>
            <w:shd w:val="clear" w:color="auto" w:fill="auto"/>
            <w:vAlign w:val="center"/>
          </w:tcPr>
          <w:p w:rsidR="00161ECF" w:rsidRPr="00B50605" w:rsidRDefault="00161ECF" w:rsidP="00982BAA">
            <w:pPr>
              <w:spacing w:before="60" w:after="0" w:line="276" w:lineRule="auto"/>
              <w:jc w:val="center"/>
              <w:rPr>
                <w:rFonts w:cs="Times New Roman"/>
                <w:sz w:val="24"/>
                <w:szCs w:val="24"/>
              </w:rPr>
            </w:pPr>
            <w:r w:rsidRPr="00B50605">
              <w:rPr>
                <w:rFonts w:cs="Times New Roman"/>
                <w:sz w:val="24"/>
                <w:szCs w:val="24"/>
              </w:rPr>
              <w:t>3</w:t>
            </w:r>
          </w:p>
        </w:tc>
        <w:tc>
          <w:tcPr>
            <w:tcW w:w="992" w:type="dxa"/>
            <w:shd w:val="clear" w:color="auto" w:fill="auto"/>
            <w:vAlign w:val="center"/>
          </w:tcPr>
          <w:p w:rsidR="00161ECF" w:rsidRPr="00B50605" w:rsidRDefault="00161ECF" w:rsidP="00982BAA">
            <w:pPr>
              <w:spacing w:before="60" w:after="0" w:line="276" w:lineRule="auto"/>
              <w:jc w:val="center"/>
              <w:rPr>
                <w:rFonts w:cs="Times New Roman"/>
                <w:bCs/>
                <w:iCs/>
                <w:sz w:val="24"/>
                <w:szCs w:val="24"/>
                <w:lang w:bidi="hi-IN"/>
              </w:rPr>
            </w:pPr>
            <w:r w:rsidRPr="00B50605">
              <w:rPr>
                <w:rFonts w:cs="Times New Roman"/>
                <w:bCs/>
                <w:iCs/>
                <w:sz w:val="24"/>
                <w:szCs w:val="24"/>
                <w:lang w:bidi="hi-IN"/>
              </w:rPr>
              <w:t>2</w:t>
            </w:r>
          </w:p>
        </w:tc>
        <w:tc>
          <w:tcPr>
            <w:tcW w:w="850" w:type="dxa"/>
            <w:vMerge/>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p>
        </w:tc>
        <w:tc>
          <w:tcPr>
            <w:tcW w:w="993" w:type="dxa"/>
            <w:vMerge w:val="restart"/>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r w:rsidRPr="00B50605">
              <w:rPr>
                <w:rFonts w:cs="Times New Roman"/>
                <w:sz w:val="24"/>
                <w:szCs w:val="24"/>
                <w:lang w:bidi="hi-IN"/>
              </w:rPr>
              <w:t>1</w:t>
            </w:r>
          </w:p>
          <w:p w:rsidR="00161ECF" w:rsidRPr="00B50605" w:rsidRDefault="00161ECF" w:rsidP="00982BAA">
            <w:pPr>
              <w:spacing w:before="60" w:after="0" w:line="276" w:lineRule="auto"/>
              <w:jc w:val="center"/>
              <w:rPr>
                <w:rFonts w:cs="Times New Roman"/>
                <w:sz w:val="24"/>
                <w:szCs w:val="24"/>
                <w:lang w:bidi="hi-IN"/>
              </w:rPr>
            </w:pPr>
          </w:p>
        </w:tc>
      </w:tr>
      <w:tr w:rsidR="00161ECF" w:rsidRPr="00B50605" w:rsidTr="00B50605">
        <w:trPr>
          <w:trHeight w:val="881"/>
        </w:trPr>
        <w:tc>
          <w:tcPr>
            <w:tcW w:w="555" w:type="dxa"/>
            <w:vMerge w:val="restart"/>
          </w:tcPr>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p>
          <w:p w:rsidR="00161ECF" w:rsidRPr="00B50605" w:rsidRDefault="00161ECF" w:rsidP="00982BAA">
            <w:pPr>
              <w:spacing w:before="60" w:after="0" w:line="276" w:lineRule="auto"/>
              <w:jc w:val="center"/>
              <w:rPr>
                <w:rFonts w:cs="Times New Roman"/>
                <w:b/>
                <w:sz w:val="24"/>
                <w:szCs w:val="24"/>
              </w:rPr>
            </w:pPr>
            <w:r w:rsidRPr="00B50605">
              <w:rPr>
                <w:rFonts w:cs="Times New Roman"/>
                <w:b/>
                <w:sz w:val="24"/>
                <w:szCs w:val="24"/>
              </w:rPr>
              <w:t>3</w:t>
            </w:r>
          </w:p>
        </w:tc>
        <w:tc>
          <w:tcPr>
            <w:tcW w:w="1147" w:type="dxa"/>
            <w:vMerge w:val="restart"/>
          </w:tcPr>
          <w:p w:rsidR="00161ECF" w:rsidRPr="00B50605" w:rsidRDefault="00161ECF" w:rsidP="00982BAA">
            <w:pPr>
              <w:spacing w:before="60" w:after="0" w:line="276" w:lineRule="auto"/>
              <w:rPr>
                <w:rFonts w:cs="Times New Roman"/>
                <w:bCs/>
                <w:sz w:val="24"/>
                <w:szCs w:val="24"/>
              </w:rPr>
            </w:pPr>
          </w:p>
          <w:p w:rsidR="00161ECF" w:rsidRPr="00B50605" w:rsidRDefault="00161ECF" w:rsidP="00982BAA">
            <w:pPr>
              <w:spacing w:before="60" w:after="0" w:line="276" w:lineRule="auto"/>
              <w:rPr>
                <w:rFonts w:cs="Times New Roman"/>
                <w:bCs/>
                <w:sz w:val="24"/>
                <w:szCs w:val="24"/>
              </w:rPr>
            </w:pPr>
          </w:p>
          <w:p w:rsidR="00161ECF" w:rsidRPr="00B50605" w:rsidRDefault="00161ECF" w:rsidP="00982BAA">
            <w:pPr>
              <w:spacing w:before="60" w:after="0" w:line="276" w:lineRule="auto"/>
              <w:rPr>
                <w:rFonts w:cs="Times New Roman"/>
                <w:bCs/>
                <w:sz w:val="24"/>
                <w:szCs w:val="24"/>
              </w:rPr>
            </w:pPr>
          </w:p>
          <w:p w:rsidR="00161ECF" w:rsidRPr="00B50605" w:rsidRDefault="00161ECF" w:rsidP="00982BAA">
            <w:pPr>
              <w:spacing w:before="60" w:after="0" w:line="276" w:lineRule="auto"/>
              <w:rPr>
                <w:rFonts w:cs="Times New Roman"/>
                <w:bCs/>
                <w:sz w:val="24"/>
                <w:szCs w:val="24"/>
              </w:rPr>
            </w:pPr>
          </w:p>
          <w:p w:rsidR="00161ECF" w:rsidRPr="00B50605" w:rsidRDefault="00161ECF" w:rsidP="00982BAA">
            <w:pPr>
              <w:spacing w:before="60" w:after="0" w:line="276" w:lineRule="auto"/>
              <w:rPr>
                <w:rFonts w:cs="Times New Roman"/>
                <w:bCs/>
                <w:sz w:val="24"/>
                <w:szCs w:val="24"/>
              </w:rPr>
            </w:pPr>
          </w:p>
          <w:p w:rsidR="00161ECF" w:rsidRPr="00B50605" w:rsidRDefault="00161ECF" w:rsidP="00982BAA">
            <w:pPr>
              <w:spacing w:before="60" w:after="0" w:line="276" w:lineRule="auto"/>
              <w:rPr>
                <w:rFonts w:cs="Times New Roman"/>
                <w:bCs/>
                <w:sz w:val="24"/>
                <w:szCs w:val="24"/>
              </w:rPr>
            </w:pPr>
          </w:p>
          <w:p w:rsidR="00161ECF" w:rsidRPr="00B50605" w:rsidRDefault="00161ECF" w:rsidP="00982BAA">
            <w:pPr>
              <w:spacing w:before="60" w:after="0" w:line="276" w:lineRule="auto"/>
              <w:rPr>
                <w:rFonts w:cs="Times New Roman"/>
                <w:bCs/>
                <w:sz w:val="24"/>
                <w:szCs w:val="24"/>
              </w:rPr>
            </w:pPr>
          </w:p>
          <w:p w:rsidR="00161ECF" w:rsidRPr="00B50605" w:rsidRDefault="00161ECF" w:rsidP="00982BAA">
            <w:pPr>
              <w:spacing w:before="60" w:after="0" w:line="276" w:lineRule="auto"/>
              <w:rPr>
                <w:rFonts w:cs="Times New Roman"/>
                <w:b/>
                <w:sz w:val="24"/>
                <w:szCs w:val="24"/>
              </w:rPr>
            </w:pPr>
            <w:r w:rsidRPr="00B50605">
              <w:rPr>
                <w:rFonts w:cs="Times New Roman"/>
                <w:bCs/>
                <w:sz w:val="24"/>
                <w:szCs w:val="24"/>
              </w:rPr>
              <w:t>Quang hợp ở thực vật</w:t>
            </w:r>
          </w:p>
        </w:tc>
        <w:tc>
          <w:tcPr>
            <w:tcW w:w="1276" w:type="dxa"/>
            <w:shd w:val="clear" w:color="auto" w:fill="auto"/>
          </w:tcPr>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p>
          <w:p w:rsidR="00161ECF" w:rsidRPr="00B50605" w:rsidRDefault="00161ECF" w:rsidP="00982BAA">
            <w:pPr>
              <w:spacing w:before="60" w:after="0" w:line="276" w:lineRule="auto"/>
              <w:rPr>
                <w:rFonts w:cs="Times New Roman"/>
                <w:sz w:val="24"/>
                <w:szCs w:val="24"/>
              </w:rPr>
            </w:pPr>
            <w:r w:rsidRPr="00B50605">
              <w:rPr>
                <w:rFonts w:cs="Times New Roman"/>
                <w:sz w:val="24"/>
                <w:szCs w:val="24"/>
              </w:rPr>
              <w:t>3.2. Quang hợp ở các nhóm thực vật C</w:t>
            </w:r>
            <w:r w:rsidRPr="00B50605">
              <w:rPr>
                <w:rFonts w:cs="Times New Roman"/>
                <w:sz w:val="24"/>
                <w:szCs w:val="24"/>
                <w:vertAlign w:val="subscript"/>
              </w:rPr>
              <w:t>3</w:t>
            </w:r>
            <w:r w:rsidRPr="00B50605">
              <w:rPr>
                <w:rFonts w:cs="Times New Roman"/>
                <w:sz w:val="24"/>
                <w:szCs w:val="24"/>
              </w:rPr>
              <w:t>, C</w:t>
            </w:r>
            <w:r w:rsidRPr="00B50605">
              <w:rPr>
                <w:rFonts w:cs="Times New Roman"/>
                <w:sz w:val="24"/>
                <w:szCs w:val="24"/>
                <w:vertAlign w:val="subscript"/>
              </w:rPr>
              <w:t>4</w:t>
            </w:r>
            <w:r w:rsidRPr="00B50605">
              <w:rPr>
                <w:rFonts w:cs="Times New Roman"/>
                <w:sz w:val="24"/>
                <w:szCs w:val="24"/>
              </w:rPr>
              <w:t>, CAM</w:t>
            </w:r>
          </w:p>
          <w:p w:rsidR="00161ECF" w:rsidRPr="00B50605" w:rsidRDefault="00161ECF" w:rsidP="00982BAA">
            <w:pPr>
              <w:spacing w:before="60" w:after="0" w:line="276" w:lineRule="auto"/>
              <w:rPr>
                <w:rFonts w:cs="Times New Roman"/>
                <w:sz w:val="24"/>
                <w:szCs w:val="24"/>
              </w:rPr>
            </w:pPr>
          </w:p>
        </w:tc>
        <w:tc>
          <w:tcPr>
            <w:tcW w:w="7654" w:type="dxa"/>
          </w:tcPr>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b/>
                <w:bCs/>
                <w:spacing w:val="2"/>
                <w:sz w:val="24"/>
                <w:szCs w:val="24"/>
                <w:lang w:val="de-DE" w:eastAsia="zh-CN"/>
              </w:rPr>
              <w:t>Nhận biết</w:t>
            </w:r>
            <w:r w:rsidRPr="00B50605">
              <w:rPr>
                <w:rFonts w:cs="Times New Roman"/>
                <w:spacing w:val="2"/>
                <w:sz w:val="24"/>
                <w:szCs w:val="24"/>
                <w:lang w:val="de-DE" w:eastAsia="zh-CN"/>
              </w:rPr>
              <w:t xml:space="preserve"> :</w:t>
            </w:r>
          </w:p>
          <w:p w:rsidR="00161ECF" w:rsidRPr="00B50605" w:rsidRDefault="00161ECF" w:rsidP="00982BAA">
            <w:pPr>
              <w:tabs>
                <w:tab w:val="left" w:pos="284"/>
              </w:tabs>
              <w:spacing w:before="60" w:after="0" w:line="276" w:lineRule="auto"/>
              <w:jc w:val="both"/>
              <w:rPr>
                <w:rFonts w:cs="Times New Roman"/>
                <w:spacing w:val="-4"/>
                <w:sz w:val="24"/>
                <w:szCs w:val="24"/>
                <w:lang w:val="de-DE" w:eastAsia="zh-CN"/>
              </w:rPr>
            </w:pPr>
            <w:r w:rsidRPr="00B50605">
              <w:rPr>
                <w:rFonts w:cs="Times New Roman"/>
                <w:spacing w:val="-4"/>
                <w:sz w:val="24"/>
                <w:szCs w:val="24"/>
                <w:lang w:val="de-DE" w:eastAsia="zh-CN"/>
              </w:rPr>
              <w:t xml:space="preserve">- </w:t>
            </w:r>
            <w:r w:rsidRPr="00B50605">
              <w:rPr>
                <w:rFonts w:cs="Times New Roman"/>
                <w:spacing w:val="2"/>
                <w:sz w:val="24"/>
                <w:szCs w:val="24"/>
                <w:lang w:val="de-DE" w:eastAsia="zh-CN"/>
              </w:rPr>
              <w:t xml:space="preserve">Nhận ra khái niệm </w:t>
            </w:r>
            <w:r w:rsidRPr="00B50605">
              <w:rPr>
                <w:rFonts w:cs="Times New Roman"/>
                <w:spacing w:val="-4"/>
                <w:sz w:val="24"/>
                <w:szCs w:val="24"/>
                <w:lang w:val="de-DE" w:eastAsia="zh-CN"/>
              </w:rPr>
              <w:t>pha sáng quang hợp ở thực vật.</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4"/>
                <w:sz w:val="24"/>
                <w:szCs w:val="24"/>
                <w:lang w:val="de-DE" w:eastAsia="zh-CN"/>
              </w:rPr>
              <w:t xml:space="preserve">- </w:t>
            </w:r>
            <w:r w:rsidRPr="00B50605">
              <w:rPr>
                <w:rFonts w:cs="Times New Roman"/>
                <w:spacing w:val="2"/>
                <w:sz w:val="24"/>
                <w:szCs w:val="24"/>
                <w:lang w:val="de-DE" w:eastAsia="zh-CN"/>
              </w:rPr>
              <w:t xml:space="preserve">Nhận ra </w:t>
            </w:r>
            <w:r w:rsidRPr="00B50605">
              <w:rPr>
                <w:rFonts w:cs="Times New Roman"/>
                <w:spacing w:val="-4"/>
                <w:sz w:val="24"/>
                <w:szCs w:val="24"/>
                <w:lang w:val="de-DE" w:eastAsia="zh-CN"/>
              </w:rPr>
              <w:t xml:space="preserve">pha tối quang hợp ở thực vật. </w:t>
            </w:r>
          </w:p>
          <w:p w:rsidR="00161ECF" w:rsidRPr="00B50605" w:rsidRDefault="00161ECF" w:rsidP="00982BAA">
            <w:pPr>
              <w:tabs>
                <w:tab w:val="left" w:pos="284"/>
              </w:tabs>
              <w:spacing w:before="60" w:after="0" w:line="276" w:lineRule="auto"/>
              <w:jc w:val="both"/>
              <w:rPr>
                <w:rFonts w:cs="Times New Roman"/>
                <w:spacing w:val="-4"/>
                <w:sz w:val="24"/>
                <w:szCs w:val="24"/>
                <w:lang w:val="de-DE" w:eastAsia="zh-CN"/>
              </w:rPr>
            </w:pPr>
            <w:r w:rsidRPr="00B50605">
              <w:rPr>
                <w:rFonts w:cs="Times New Roman"/>
                <w:spacing w:val="2"/>
                <w:sz w:val="24"/>
                <w:szCs w:val="24"/>
                <w:lang w:val="de-DE" w:eastAsia="zh-CN"/>
              </w:rPr>
              <w:t xml:space="preserve">- Nhận ra </w:t>
            </w:r>
            <w:r w:rsidRPr="00B50605">
              <w:rPr>
                <w:rFonts w:cs="Times New Roman"/>
                <w:spacing w:val="-4"/>
                <w:sz w:val="24"/>
                <w:szCs w:val="24"/>
                <w:lang w:val="de-DE" w:eastAsia="zh-CN"/>
              </w:rPr>
              <w:t>nguyên liệu, sản phẩm của quang hợp ở thực vật.</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DA0FAD">
              <w:rPr>
                <w:rFonts w:cs="Times New Roman"/>
                <w:color w:val="FF0000"/>
                <w:spacing w:val="2"/>
                <w:sz w:val="24"/>
                <w:szCs w:val="24"/>
                <w:lang w:val="de-DE" w:eastAsia="zh-CN"/>
              </w:rPr>
              <w:t xml:space="preserve">- Nhận ra </w:t>
            </w:r>
            <w:r w:rsidRPr="00DA0FAD">
              <w:rPr>
                <w:rFonts w:cs="Times New Roman"/>
                <w:color w:val="FF0000"/>
                <w:spacing w:val="-4"/>
                <w:sz w:val="24"/>
                <w:szCs w:val="24"/>
                <w:lang w:val="de-DE" w:eastAsia="zh-CN"/>
              </w:rPr>
              <w:t>nguyên liệu, sản phẩm của pha sáng pha tối quang hợp ở thực vật.</w:t>
            </w:r>
            <w:r>
              <w:rPr>
                <w:rFonts w:cs="Times New Roman"/>
                <w:color w:val="FF0000"/>
                <w:spacing w:val="2"/>
                <w:sz w:val="24"/>
                <w:szCs w:val="24"/>
                <w:lang w:val="de-DE" w:eastAsia="zh-CN"/>
              </w:rPr>
              <w:t xml:space="preserve"> </w:t>
            </w:r>
          </w:p>
          <w:p w:rsidR="00161ECF" w:rsidRPr="00B50605" w:rsidRDefault="00161ECF" w:rsidP="00982BAA">
            <w:pPr>
              <w:tabs>
                <w:tab w:val="left" w:pos="284"/>
              </w:tabs>
              <w:spacing w:before="60" w:after="0" w:line="276" w:lineRule="auto"/>
              <w:jc w:val="both"/>
              <w:rPr>
                <w:rFonts w:cs="Times New Roman"/>
                <w:spacing w:val="-4"/>
                <w:sz w:val="24"/>
                <w:szCs w:val="24"/>
                <w:lang w:val="de-DE" w:eastAsia="zh-CN"/>
              </w:rPr>
            </w:pPr>
            <w:r w:rsidRPr="0063692E">
              <w:rPr>
                <w:rFonts w:cs="Times New Roman"/>
                <w:color w:val="FF0000"/>
                <w:spacing w:val="-4"/>
                <w:sz w:val="24"/>
                <w:szCs w:val="24"/>
                <w:lang w:val="de-DE" w:eastAsia="zh-CN"/>
              </w:rPr>
              <w:t>- Nhận ra chu trình cố định CO</w:t>
            </w:r>
            <w:r w:rsidRPr="0063692E">
              <w:rPr>
                <w:rFonts w:cs="Times New Roman"/>
                <w:color w:val="FF0000"/>
                <w:spacing w:val="-4"/>
                <w:sz w:val="24"/>
                <w:szCs w:val="24"/>
                <w:vertAlign w:val="subscript"/>
                <w:lang w:val="de-DE" w:eastAsia="zh-CN"/>
              </w:rPr>
              <w:t>2</w:t>
            </w:r>
            <w:r w:rsidRPr="0063692E">
              <w:rPr>
                <w:rFonts w:cs="Times New Roman"/>
                <w:color w:val="FF0000"/>
                <w:spacing w:val="-4"/>
                <w:sz w:val="24"/>
                <w:szCs w:val="24"/>
                <w:lang w:val="de-DE" w:eastAsia="zh-CN"/>
              </w:rPr>
              <w:t xml:space="preserve"> được sử dụng ở các nhóm thực vật C</w:t>
            </w:r>
            <w:r w:rsidRPr="0063692E">
              <w:rPr>
                <w:rFonts w:cs="Times New Roman"/>
                <w:color w:val="FF0000"/>
                <w:spacing w:val="-4"/>
                <w:sz w:val="24"/>
                <w:szCs w:val="24"/>
                <w:vertAlign w:val="subscript"/>
                <w:lang w:val="de-DE" w:eastAsia="zh-CN"/>
              </w:rPr>
              <w:t>3</w:t>
            </w:r>
            <w:r w:rsidRPr="0063692E">
              <w:rPr>
                <w:rFonts w:cs="Times New Roman"/>
                <w:color w:val="FF0000"/>
                <w:spacing w:val="-4"/>
                <w:sz w:val="24"/>
                <w:szCs w:val="24"/>
                <w:lang w:val="de-DE" w:eastAsia="zh-CN"/>
              </w:rPr>
              <w:t>, C</w:t>
            </w:r>
            <w:r w:rsidRPr="0063692E">
              <w:rPr>
                <w:rFonts w:cs="Times New Roman"/>
                <w:color w:val="FF0000"/>
                <w:spacing w:val="-4"/>
                <w:sz w:val="24"/>
                <w:szCs w:val="24"/>
                <w:vertAlign w:val="subscript"/>
                <w:lang w:val="de-DE" w:eastAsia="zh-CN"/>
              </w:rPr>
              <w:t>4</w:t>
            </w:r>
            <w:r w:rsidRPr="0063692E">
              <w:rPr>
                <w:rFonts w:cs="Times New Roman"/>
                <w:color w:val="FF0000"/>
                <w:spacing w:val="-4"/>
                <w:sz w:val="24"/>
                <w:szCs w:val="24"/>
                <w:lang w:val="de-DE" w:eastAsia="zh-CN"/>
              </w:rPr>
              <w:t>, CAM</w:t>
            </w:r>
            <w:r w:rsidRPr="00B50605">
              <w:rPr>
                <w:rFonts w:cs="Times New Roman"/>
                <w:spacing w:val="-4"/>
                <w:sz w:val="24"/>
                <w:szCs w:val="24"/>
                <w:lang w:val="de-DE" w:eastAsia="zh-CN"/>
              </w:rPr>
              <w:t>.</w:t>
            </w:r>
          </w:p>
          <w:p w:rsidR="00161ECF" w:rsidRPr="0063692E"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63692E">
              <w:rPr>
                <w:rFonts w:cs="Times New Roman"/>
                <w:color w:val="FF0000"/>
                <w:spacing w:val="-4"/>
                <w:sz w:val="24"/>
                <w:szCs w:val="24"/>
                <w:lang w:val="de-DE" w:eastAsia="zh-CN"/>
              </w:rPr>
              <w:t>- Nhận ra đặc điểm của thực vật C</w:t>
            </w:r>
            <w:r w:rsidRPr="0063692E">
              <w:rPr>
                <w:rFonts w:cs="Times New Roman"/>
                <w:color w:val="FF0000"/>
                <w:spacing w:val="-4"/>
                <w:sz w:val="24"/>
                <w:szCs w:val="24"/>
                <w:vertAlign w:val="subscript"/>
                <w:lang w:val="de-DE" w:eastAsia="zh-CN"/>
              </w:rPr>
              <w:t>3</w:t>
            </w:r>
            <w:r w:rsidRPr="0063692E">
              <w:rPr>
                <w:rFonts w:cs="Times New Roman"/>
                <w:color w:val="FF0000"/>
                <w:spacing w:val="-4"/>
                <w:sz w:val="24"/>
                <w:szCs w:val="24"/>
                <w:lang w:val="de-DE" w:eastAsia="zh-CN"/>
              </w:rPr>
              <w:t>, C</w:t>
            </w:r>
            <w:r w:rsidRPr="0063692E">
              <w:rPr>
                <w:rFonts w:cs="Times New Roman"/>
                <w:color w:val="FF0000"/>
                <w:spacing w:val="-4"/>
                <w:sz w:val="24"/>
                <w:szCs w:val="24"/>
                <w:vertAlign w:val="subscript"/>
                <w:lang w:val="de-DE" w:eastAsia="zh-CN"/>
              </w:rPr>
              <w:t>4</w:t>
            </w:r>
            <w:r w:rsidRPr="0063692E">
              <w:rPr>
                <w:rFonts w:cs="Times New Roman"/>
                <w:color w:val="FF0000"/>
                <w:spacing w:val="-4"/>
                <w:sz w:val="24"/>
                <w:szCs w:val="24"/>
                <w:lang w:val="de-DE" w:eastAsia="zh-CN"/>
              </w:rPr>
              <w:t xml:space="preserve">, CAM. </w:t>
            </w:r>
          </w:p>
          <w:p w:rsidR="00161ECF" w:rsidRPr="00B50605" w:rsidRDefault="00161ECF" w:rsidP="00982BAA">
            <w:pPr>
              <w:tabs>
                <w:tab w:val="left" w:pos="284"/>
              </w:tabs>
              <w:spacing w:before="60" w:after="0" w:line="276" w:lineRule="auto"/>
              <w:jc w:val="both"/>
              <w:rPr>
                <w:rFonts w:cs="Times New Roman"/>
                <w:b/>
                <w:bCs/>
                <w:spacing w:val="-4"/>
                <w:sz w:val="24"/>
                <w:szCs w:val="24"/>
                <w:lang w:val="de-DE" w:eastAsia="zh-CN"/>
              </w:rPr>
            </w:pPr>
            <w:r w:rsidRPr="00B50605">
              <w:rPr>
                <w:rFonts w:cs="Times New Roman"/>
                <w:b/>
                <w:bCs/>
                <w:spacing w:val="-4"/>
                <w:sz w:val="24"/>
                <w:szCs w:val="24"/>
                <w:lang w:val="de-DE" w:eastAsia="zh-CN"/>
              </w:rPr>
              <w:t>Thông hiểu:</w:t>
            </w:r>
          </w:p>
          <w:p w:rsidR="00161ECF" w:rsidRPr="00B50605" w:rsidRDefault="00161ECF" w:rsidP="00982BAA">
            <w:pPr>
              <w:tabs>
                <w:tab w:val="left" w:pos="284"/>
              </w:tabs>
              <w:spacing w:before="60" w:after="0" w:line="276" w:lineRule="auto"/>
              <w:jc w:val="both"/>
              <w:rPr>
                <w:rFonts w:cs="Times New Roman"/>
                <w:spacing w:val="-4"/>
                <w:sz w:val="24"/>
                <w:szCs w:val="24"/>
                <w:lang w:val="de-DE" w:eastAsia="zh-CN"/>
              </w:rPr>
            </w:pPr>
            <w:r w:rsidRPr="00B50605">
              <w:rPr>
                <w:rFonts w:cs="Times New Roman"/>
                <w:spacing w:val="2"/>
                <w:sz w:val="24"/>
                <w:szCs w:val="24"/>
                <w:lang w:val="de-DE" w:eastAsia="zh-CN"/>
              </w:rPr>
              <w:t xml:space="preserve">- Xác định </w:t>
            </w:r>
            <w:r w:rsidRPr="00B50605">
              <w:rPr>
                <w:rFonts w:cs="Times New Roman"/>
                <w:spacing w:val="-4"/>
                <w:sz w:val="24"/>
                <w:szCs w:val="24"/>
                <w:lang w:val="de-DE" w:eastAsia="zh-CN"/>
              </w:rPr>
              <w:t>nguyên liệu, sản phẩm của pha sáng quang hợp ở thực vật.</w:t>
            </w:r>
            <w:r>
              <w:rPr>
                <w:rFonts w:cs="Times New Roman"/>
                <w:color w:val="FF0000"/>
                <w:spacing w:val="2"/>
                <w:sz w:val="24"/>
                <w:szCs w:val="24"/>
                <w:lang w:val="de-DE" w:eastAsia="zh-CN"/>
              </w:rPr>
              <w:t xml:space="preserve"> </w:t>
            </w:r>
          </w:p>
          <w:p w:rsidR="00161ECF" w:rsidRDefault="00161ECF" w:rsidP="00982BAA">
            <w:pPr>
              <w:tabs>
                <w:tab w:val="left" w:pos="284"/>
              </w:tabs>
              <w:spacing w:before="60" w:after="0" w:line="276" w:lineRule="auto"/>
              <w:jc w:val="both"/>
              <w:rPr>
                <w:rFonts w:cs="Times New Roman"/>
                <w:color w:val="FF0000"/>
                <w:spacing w:val="-4"/>
                <w:sz w:val="24"/>
                <w:szCs w:val="24"/>
                <w:lang w:val="de-DE" w:eastAsia="zh-CN"/>
              </w:rPr>
            </w:pPr>
            <w:r w:rsidRPr="00DA0FAD">
              <w:rPr>
                <w:rFonts w:cs="Times New Roman"/>
                <w:color w:val="FF0000"/>
                <w:spacing w:val="-4"/>
                <w:sz w:val="24"/>
                <w:szCs w:val="24"/>
                <w:lang w:val="de-DE" w:eastAsia="zh-CN"/>
              </w:rPr>
              <w:t>-</w:t>
            </w:r>
            <w:r w:rsidRPr="00DA0FAD">
              <w:rPr>
                <w:rFonts w:cs="Times New Roman"/>
                <w:color w:val="FF0000"/>
                <w:spacing w:val="2"/>
                <w:sz w:val="24"/>
                <w:szCs w:val="24"/>
                <w:lang w:val="de-DE" w:eastAsia="zh-CN"/>
              </w:rPr>
              <w:t xml:space="preserve"> Xác định </w:t>
            </w:r>
            <w:r w:rsidRPr="00DA0FAD">
              <w:rPr>
                <w:rFonts w:cs="Times New Roman"/>
                <w:color w:val="FF0000"/>
                <w:spacing w:val="-4"/>
                <w:sz w:val="24"/>
                <w:szCs w:val="24"/>
                <w:lang w:val="de-DE" w:eastAsia="zh-CN"/>
              </w:rPr>
              <w:t>nguyên liệu, sản phẩm của pha tối quang hợp ở thực vật.</w:t>
            </w:r>
          </w:p>
          <w:p w:rsidR="00DA0FAD" w:rsidRPr="00DA0FAD" w:rsidRDefault="00DA0FAD" w:rsidP="00982BAA">
            <w:pPr>
              <w:tabs>
                <w:tab w:val="left" w:pos="284"/>
              </w:tabs>
              <w:spacing w:before="60" w:after="0" w:line="276" w:lineRule="auto"/>
              <w:jc w:val="both"/>
              <w:rPr>
                <w:rFonts w:cs="Times New Roman"/>
                <w:color w:val="FF0000"/>
                <w:spacing w:val="-4"/>
                <w:sz w:val="24"/>
                <w:szCs w:val="24"/>
                <w:lang w:val="de-DE" w:eastAsia="zh-CN"/>
              </w:rPr>
            </w:pPr>
            <w:r>
              <w:rPr>
                <w:rFonts w:cs="Times New Roman"/>
                <w:color w:val="FF0000"/>
                <w:spacing w:val="-4"/>
                <w:sz w:val="24"/>
                <w:szCs w:val="24"/>
                <w:lang w:val="de-DE" w:eastAsia="zh-CN"/>
              </w:rPr>
              <w:t>- Trình bày được chu trình Canvin.</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B50605">
              <w:rPr>
                <w:rFonts w:cs="Times New Roman"/>
                <w:spacing w:val="-4"/>
                <w:sz w:val="24"/>
                <w:szCs w:val="24"/>
                <w:lang w:val="de-DE" w:eastAsia="zh-CN"/>
              </w:rPr>
              <w:t xml:space="preserve">- Xác định được các nhóm thực vật </w:t>
            </w:r>
            <w:r w:rsidRPr="00B50605">
              <w:rPr>
                <w:rFonts w:cs="Times New Roman"/>
                <w:spacing w:val="2"/>
                <w:sz w:val="24"/>
                <w:szCs w:val="24"/>
                <w:lang w:val="de-DE" w:eastAsia="zh-CN"/>
              </w:rPr>
              <w:t>C</w:t>
            </w:r>
            <w:r w:rsidRPr="00B50605">
              <w:rPr>
                <w:rFonts w:cs="Times New Roman"/>
                <w:spacing w:val="2"/>
                <w:sz w:val="24"/>
                <w:szCs w:val="24"/>
                <w:vertAlign w:val="subscript"/>
                <w:lang w:val="de-DE" w:eastAsia="zh-CN"/>
              </w:rPr>
              <w:t>3</w:t>
            </w:r>
            <w:r w:rsidRPr="00B50605">
              <w:rPr>
                <w:rFonts w:cs="Times New Roman"/>
                <w:spacing w:val="2"/>
                <w:sz w:val="24"/>
                <w:szCs w:val="24"/>
                <w:lang w:val="de-DE" w:eastAsia="zh-CN"/>
              </w:rPr>
              <w:t>, C</w:t>
            </w:r>
            <w:r w:rsidRPr="00B50605">
              <w:rPr>
                <w:rFonts w:cs="Times New Roman"/>
                <w:spacing w:val="2"/>
                <w:sz w:val="24"/>
                <w:szCs w:val="24"/>
                <w:vertAlign w:val="subscript"/>
                <w:lang w:val="de-DE" w:eastAsia="zh-CN"/>
              </w:rPr>
              <w:t>4</w:t>
            </w:r>
            <w:r w:rsidRPr="00B50605">
              <w:rPr>
                <w:rFonts w:cs="Times New Roman"/>
                <w:spacing w:val="2"/>
                <w:sz w:val="24"/>
                <w:szCs w:val="24"/>
                <w:lang w:val="de-DE" w:eastAsia="zh-CN"/>
              </w:rPr>
              <w:t>, CAM và đặc điểm của chúng.</w:t>
            </w:r>
            <w:r>
              <w:rPr>
                <w:rFonts w:cs="Times New Roman"/>
                <w:color w:val="FF0000"/>
                <w:spacing w:val="2"/>
                <w:sz w:val="24"/>
                <w:szCs w:val="24"/>
                <w:lang w:val="de-DE" w:eastAsia="zh-CN"/>
              </w:rPr>
              <w:t xml:space="preserve"> </w:t>
            </w:r>
          </w:p>
          <w:p w:rsidR="00161ECF" w:rsidRPr="00B50605" w:rsidRDefault="00161ECF" w:rsidP="00982BAA">
            <w:pPr>
              <w:tabs>
                <w:tab w:val="left" w:pos="284"/>
              </w:tabs>
              <w:spacing w:before="60" w:after="0" w:line="276" w:lineRule="auto"/>
              <w:jc w:val="both"/>
              <w:rPr>
                <w:rFonts w:cs="Times New Roman"/>
                <w:b/>
                <w:bCs/>
                <w:spacing w:val="-4"/>
                <w:sz w:val="24"/>
                <w:szCs w:val="24"/>
                <w:lang w:val="de-DE" w:eastAsia="zh-CN"/>
              </w:rPr>
            </w:pPr>
            <w:r w:rsidRPr="00B50605">
              <w:rPr>
                <w:rFonts w:cs="Times New Roman"/>
                <w:b/>
                <w:bCs/>
                <w:spacing w:val="-4"/>
                <w:sz w:val="24"/>
                <w:szCs w:val="24"/>
                <w:lang w:val="de-DE" w:eastAsia="zh-CN"/>
              </w:rPr>
              <w:t>Vận dụng:</w:t>
            </w:r>
          </w:p>
          <w:p w:rsidR="00161ECF" w:rsidRPr="00B50605" w:rsidRDefault="00161ECF" w:rsidP="00982BAA">
            <w:pPr>
              <w:tabs>
                <w:tab w:val="left" w:pos="284"/>
              </w:tabs>
              <w:spacing w:before="60" w:after="0" w:line="276" w:lineRule="auto"/>
              <w:jc w:val="both"/>
              <w:rPr>
                <w:rFonts w:cs="Times New Roman"/>
                <w:spacing w:val="-4"/>
                <w:sz w:val="24"/>
                <w:szCs w:val="24"/>
                <w:lang w:val="de-DE" w:eastAsia="zh-CN"/>
              </w:rPr>
            </w:pPr>
            <w:r w:rsidRPr="00B50605">
              <w:rPr>
                <w:rFonts w:cs="Times New Roman"/>
                <w:spacing w:val="-4"/>
                <w:sz w:val="24"/>
                <w:szCs w:val="24"/>
                <w:lang w:val="de-DE" w:eastAsia="zh-CN"/>
              </w:rPr>
              <w:t>- Trình bày được mối liên hệ giữa pha tối và pha sáng của quá trình quang hợp ở thực vật C</w:t>
            </w:r>
            <w:r w:rsidRPr="00B50605">
              <w:rPr>
                <w:rFonts w:cs="Times New Roman"/>
                <w:spacing w:val="-4"/>
                <w:sz w:val="24"/>
                <w:szCs w:val="24"/>
                <w:vertAlign w:val="subscript"/>
                <w:lang w:val="de-DE" w:eastAsia="zh-CN"/>
              </w:rPr>
              <w:t>3</w:t>
            </w:r>
            <w:r w:rsidRPr="00B50605">
              <w:rPr>
                <w:rFonts w:cs="Times New Roman"/>
                <w:spacing w:val="-4"/>
                <w:sz w:val="24"/>
                <w:szCs w:val="24"/>
                <w:lang w:val="de-DE" w:eastAsia="zh-CN"/>
              </w:rPr>
              <w:t xml:space="preserve"> (thực vật ôn đới).</w:t>
            </w:r>
          </w:p>
          <w:p w:rsidR="00161ECF" w:rsidRPr="00B736B0" w:rsidRDefault="00161ECF" w:rsidP="00982BAA">
            <w:pPr>
              <w:tabs>
                <w:tab w:val="left" w:pos="284"/>
              </w:tabs>
              <w:spacing w:before="60" w:after="0" w:line="276" w:lineRule="auto"/>
              <w:jc w:val="both"/>
              <w:rPr>
                <w:rFonts w:cs="Times New Roman"/>
                <w:color w:val="FF0000"/>
                <w:spacing w:val="2"/>
                <w:sz w:val="24"/>
                <w:szCs w:val="24"/>
                <w:lang w:val="de-DE" w:eastAsia="zh-CN"/>
              </w:rPr>
            </w:pPr>
            <w:r w:rsidRPr="00B736B0">
              <w:rPr>
                <w:rFonts w:cs="Times New Roman"/>
                <w:color w:val="FF0000"/>
                <w:spacing w:val="-4"/>
                <w:sz w:val="24"/>
                <w:szCs w:val="24"/>
                <w:lang w:val="de-DE" w:eastAsia="zh-CN"/>
              </w:rPr>
              <w:t>- Phân biệt được đặc điểm của</w:t>
            </w:r>
            <w:r w:rsidRPr="00B736B0">
              <w:rPr>
                <w:rFonts w:cs="Times New Roman"/>
                <w:color w:val="FF0000"/>
                <w:spacing w:val="2"/>
                <w:sz w:val="24"/>
                <w:szCs w:val="24"/>
                <w:lang w:val="de-DE" w:eastAsia="zh-CN"/>
              </w:rPr>
              <w:t xml:space="preserve"> thực vật C</w:t>
            </w:r>
            <w:r w:rsidRPr="00B736B0">
              <w:rPr>
                <w:rFonts w:cs="Times New Roman"/>
                <w:color w:val="FF0000"/>
                <w:spacing w:val="2"/>
                <w:sz w:val="24"/>
                <w:szCs w:val="24"/>
                <w:vertAlign w:val="subscript"/>
                <w:lang w:val="de-DE" w:eastAsia="zh-CN"/>
              </w:rPr>
              <w:t>3</w:t>
            </w:r>
            <w:r w:rsidRPr="00B736B0">
              <w:rPr>
                <w:rFonts w:cs="Times New Roman"/>
                <w:color w:val="FF0000"/>
                <w:spacing w:val="2"/>
                <w:sz w:val="24"/>
                <w:szCs w:val="24"/>
                <w:lang w:val="de-DE" w:eastAsia="zh-CN"/>
              </w:rPr>
              <w:t>, C</w:t>
            </w:r>
            <w:r w:rsidRPr="00B736B0">
              <w:rPr>
                <w:rFonts w:cs="Times New Roman"/>
                <w:color w:val="FF0000"/>
                <w:spacing w:val="2"/>
                <w:sz w:val="24"/>
                <w:szCs w:val="24"/>
                <w:vertAlign w:val="subscript"/>
                <w:lang w:val="de-DE" w:eastAsia="zh-CN"/>
              </w:rPr>
              <w:t>4</w:t>
            </w:r>
            <w:r w:rsidRPr="00B736B0">
              <w:rPr>
                <w:rFonts w:cs="Times New Roman"/>
                <w:color w:val="FF0000"/>
                <w:spacing w:val="2"/>
                <w:sz w:val="24"/>
                <w:szCs w:val="24"/>
                <w:lang w:val="de-DE" w:eastAsia="zh-CN"/>
              </w:rPr>
              <w:t>, CAM về điều kiện số</w:t>
            </w:r>
            <w:r w:rsidR="00B736B0" w:rsidRPr="00B736B0">
              <w:rPr>
                <w:rFonts w:cs="Times New Roman"/>
                <w:color w:val="FF0000"/>
                <w:spacing w:val="2"/>
                <w:sz w:val="24"/>
                <w:szCs w:val="24"/>
                <w:lang w:val="de-DE" w:eastAsia="zh-CN"/>
              </w:rPr>
              <w:t>ng, chất nhận CO</w:t>
            </w:r>
            <w:r w:rsidR="00B736B0" w:rsidRPr="00B736B0">
              <w:rPr>
                <w:rFonts w:cs="Times New Roman"/>
                <w:color w:val="FF0000"/>
                <w:spacing w:val="2"/>
                <w:sz w:val="24"/>
                <w:szCs w:val="24"/>
                <w:vertAlign w:val="subscript"/>
                <w:lang w:val="de-DE" w:eastAsia="zh-CN"/>
              </w:rPr>
              <w:t>2</w:t>
            </w:r>
            <w:r w:rsidR="00B736B0" w:rsidRPr="00B736B0">
              <w:rPr>
                <w:rFonts w:cs="Times New Roman"/>
                <w:color w:val="FF0000"/>
                <w:spacing w:val="2"/>
                <w:sz w:val="24"/>
                <w:szCs w:val="24"/>
                <w:lang w:val="de-DE" w:eastAsia="zh-CN"/>
              </w:rPr>
              <w:t xml:space="preserve"> đầu tiên, số cố định CO</w:t>
            </w:r>
            <w:r w:rsidR="00B736B0" w:rsidRPr="00B736B0">
              <w:rPr>
                <w:rFonts w:cs="Times New Roman"/>
                <w:color w:val="FF0000"/>
                <w:spacing w:val="2"/>
                <w:sz w:val="24"/>
                <w:szCs w:val="24"/>
                <w:lang w:val="de-DE" w:eastAsia="zh-CN"/>
              </w:rPr>
              <w:softHyphen/>
            </w:r>
            <w:r w:rsidR="00B736B0" w:rsidRPr="00B736B0">
              <w:rPr>
                <w:rFonts w:cs="Times New Roman"/>
                <w:color w:val="FF0000"/>
                <w:spacing w:val="2"/>
                <w:sz w:val="24"/>
                <w:szCs w:val="24"/>
                <w:vertAlign w:val="subscript"/>
                <w:lang w:val="de-DE" w:eastAsia="zh-CN"/>
              </w:rPr>
              <w:t>2</w:t>
            </w:r>
            <w:r w:rsidR="00B736B0" w:rsidRPr="00B736B0">
              <w:rPr>
                <w:rFonts w:cs="Times New Roman"/>
                <w:color w:val="FF0000"/>
                <w:spacing w:val="2"/>
                <w:sz w:val="24"/>
                <w:szCs w:val="24"/>
                <w:lang w:val="de-DE" w:eastAsia="zh-CN"/>
              </w:rPr>
              <w:t>, năng suất....</w:t>
            </w:r>
          </w:p>
          <w:p w:rsidR="00161ECF" w:rsidRPr="00B50605" w:rsidRDefault="00161ECF" w:rsidP="00982BAA">
            <w:pPr>
              <w:tabs>
                <w:tab w:val="left" w:pos="284"/>
              </w:tabs>
              <w:spacing w:before="60" w:after="0" w:line="276" w:lineRule="auto"/>
              <w:jc w:val="both"/>
              <w:rPr>
                <w:rFonts w:cs="Times New Roman"/>
                <w:b/>
                <w:bCs/>
                <w:spacing w:val="-4"/>
                <w:sz w:val="24"/>
                <w:szCs w:val="24"/>
                <w:lang w:val="de-DE" w:eastAsia="zh-CN"/>
              </w:rPr>
            </w:pPr>
            <w:r w:rsidRPr="00B50605">
              <w:rPr>
                <w:rFonts w:cs="Times New Roman"/>
                <w:b/>
                <w:bCs/>
                <w:spacing w:val="2"/>
                <w:sz w:val="24"/>
                <w:szCs w:val="24"/>
                <w:lang w:val="de-DE" w:eastAsia="zh-CN"/>
              </w:rPr>
              <w:t>Vận dụng cao:</w:t>
            </w:r>
          </w:p>
          <w:p w:rsidR="00161ECF" w:rsidRPr="00B50605" w:rsidRDefault="00161ECF" w:rsidP="00982BAA">
            <w:pPr>
              <w:tabs>
                <w:tab w:val="left" w:pos="284"/>
              </w:tabs>
              <w:spacing w:before="60" w:after="0" w:line="276" w:lineRule="auto"/>
              <w:jc w:val="both"/>
              <w:rPr>
                <w:rFonts w:cs="Times New Roman"/>
                <w:spacing w:val="2"/>
                <w:sz w:val="24"/>
                <w:szCs w:val="24"/>
                <w:lang w:val="de-DE" w:eastAsia="zh-CN"/>
              </w:rPr>
            </w:pPr>
            <w:r w:rsidRPr="00A745D9">
              <w:rPr>
                <w:rFonts w:cs="Times New Roman"/>
                <w:color w:val="FF0000"/>
                <w:spacing w:val="2"/>
                <w:sz w:val="24"/>
                <w:szCs w:val="24"/>
                <w:lang w:val="de-DE" w:eastAsia="zh-CN"/>
              </w:rPr>
              <w:t xml:space="preserve">- So sánh </w:t>
            </w:r>
            <w:r w:rsidRPr="00A745D9">
              <w:rPr>
                <w:rFonts w:cs="Times New Roman"/>
                <w:color w:val="FF0000"/>
                <w:spacing w:val="-4"/>
                <w:sz w:val="24"/>
                <w:szCs w:val="24"/>
                <w:lang w:val="de-DE" w:eastAsia="zh-CN"/>
              </w:rPr>
              <w:t>được quá trình quang hợp của</w:t>
            </w:r>
            <w:r w:rsidRPr="00A745D9">
              <w:rPr>
                <w:rFonts w:cs="Times New Roman"/>
                <w:color w:val="FF0000"/>
                <w:spacing w:val="2"/>
                <w:sz w:val="24"/>
                <w:szCs w:val="24"/>
                <w:lang w:val="de-DE" w:eastAsia="zh-CN"/>
              </w:rPr>
              <w:t xml:space="preserve"> thực vật C</w:t>
            </w:r>
            <w:r w:rsidRPr="00A745D9">
              <w:rPr>
                <w:rFonts w:cs="Times New Roman"/>
                <w:color w:val="FF0000"/>
                <w:spacing w:val="2"/>
                <w:sz w:val="24"/>
                <w:szCs w:val="24"/>
                <w:vertAlign w:val="subscript"/>
                <w:lang w:val="de-DE" w:eastAsia="zh-CN"/>
              </w:rPr>
              <w:t>3</w:t>
            </w:r>
            <w:r w:rsidRPr="00A745D9">
              <w:rPr>
                <w:rFonts w:cs="Times New Roman"/>
                <w:color w:val="FF0000"/>
                <w:spacing w:val="2"/>
                <w:sz w:val="24"/>
                <w:szCs w:val="24"/>
                <w:lang w:val="de-DE" w:eastAsia="zh-CN"/>
              </w:rPr>
              <w:t>, C</w:t>
            </w:r>
            <w:r w:rsidRPr="00A745D9">
              <w:rPr>
                <w:rFonts w:cs="Times New Roman"/>
                <w:color w:val="FF0000"/>
                <w:spacing w:val="2"/>
                <w:sz w:val="24"/>
                <w:szCs w:val="24"/>
                <w:vertAlign w:val="subscript"/>
                <w:lang w:val="de-DE" w:eastAsia="zh-CN"/>
              </w:rPr>
              <w:t>4</w:t>
            </w:r>
            <w:r w:rsidRPr="00A745D9">
              <w:rPr>
                <w:rFonts w:cs="Times New Roman"/>
                <w:color w:val="FF0000"/>
                <w:spacing w:val="2"/>
                <w:sz w:val="24"/>
                <w:szCs w:val="24"/>
                <w:lang w:val="de-DE" w:eastAsia="zh-CN"/>
              </w:rPr>
              <w:t>, CAM.</w:t>
            </w:r>
            <w:r w:rsidRPr="00A745D9">
              <w:rPr>
                <w:rFonts w:cs="Times New Roman"/>
                <w:color w:val="FF0000"/>
                <w:sz w:val="24"/>
                <w:szCs w:val="24"/>
                <w:lang w:val="de-DE" w:eastAsia="zh-CN"/>
              </w:rPr>
              <w:t xml:space="preserve"> </w:t>
            </w:r>
          </w:p>
        </w:tc>
        <w:tc>
          <w:tcPr>
            <w:tcW w:w="993" w:type="dxa"/>
            <w:shd w:val="clear" w:color="auto" w:fill="auto"/>
            <w:vAlign w:val="center"/>
          </w:tcPr>
          <w:p w:rsidR="00161ECF" w:rsidRPr="00B50605" w:rsidRDefault="00161ECF" w:rsidP="00982BAA">
            <w:pPr>
              <w:spacing w:before="60" w:after="0" w:line="276" w:lineRule="auto"/>
              <w:jc w:val="center"/>
              <w:rPr>
                <w:rFonts w:cs="Times New Roman"/>
                <w:sz w:val="24"/>
                <w:szCs w:val="24"/>
              </w:rPr>
            </w:pPr>
            <w:r w:rsidRPr="00B50605">
              <w:rPr>
                <w:rFonts w:cs="Times New Roman"/>
                <w:sz w:val="24"/>
                <w:szCs w:val="24"/>
              </w:rPr>
              <w:t>3</w:t>
            </w:r>
          </w:p>
        </w:tc>
        <w:tc>
          <w:tcPr>
            <w:tcW w:w="992" w:type="dxa"/>
            <w:shd w:val="clear" w:color="auto" w:fill="auto"/>
            <w:vAlign w:val="center"/>
          </w:tcPr>
          <w:p w:rsidR="00161ECF" w:rsidRPr="00B50605" w:rsidRDefault="00161ECF" w:rsidP="00982BAA">
            <w:pPr>
              <w:spacing w:before="60" w:after="0" w:line="276" w:lineRule="auto"/>
              <w:jc w:val="center"/>
              <w:rPr>
                <w:rFonts w:cs="Times New Roman"/>
                <w:bCs/>
                <w:iCs/>
                <w:sz w:val="24"/>
                <w:szCs w:val="24"/>
                <w:lang w:bidi="hi-IN"/>
              </w:rPr>
            </w:pPr>
            <w:r w:rsidRPr="00B50605">
              <w:rPr>
                <w:rFonts w:cs="Times New Roman"/>
                <w:bCs/>
                <w:iCs/>
                <w:sz w:val="24"/>
                <w:szCs w:val="24"/>
                <w:lang w:bidi="hi-IN"/>
              </w:rPr>
              <w:t>2</w:t>
            </w:r>
          </w:p>
        </w:tc>
        <w:tc>
          <w:tcPr>
            <w:tcW w:w="850" w:type="dxa"/>
            <w:vMerge w:val="restart"/>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r w:rsidRPr="00B50605">
              <w:rPr>
                <w:rFonts w:cs="Times New Roman"/>
                <w:sz w:val="24"/>
                <w:szCs w:val="24"/>
                <w:lang w:bidi="hi-IN"/>
              </w:rPr>
              <w:t>1</w:t>
            </w:r>
          </w:p>
          <w:p w:rsidR="00161ECF" w:rsidRPr="00B50605" w:rsidRDefault="00161ECF" w:rsidP="00982BAA">
            <w:pPr>
              <w:spacing w:before="60" w:after="0" w:line="276" w:lineRule="auto"/>
              <w:jc w:val="center"/>
              <w:rPr>
                <w:rFonts w:cs="Times New Roman"/>
                <w:sz w:val="24"/>
                <w:szCs w:val="24"/>
                <w:lang w:bidi="hi-IN"/>
              </w:rPr>
            </w:pPr>
          </w:p>
        </w:tc>
        <w:tc>
          <w:tcPr>
            <w:tcW w:w="993" w:type="dxa"/>
            <w:vMerge/>
            <w:shd w:val="clear" w:color="auto" w:fill="auto"/>
            <w:vAlign w:val="center"/>
          </w:tcPr>
          <w:p w:rsidR="00161ECF" w:rsidRPr="00B50605" w:rsidRDefault="00161ECF" w:rsidP="00982BAA">
            <w:pPr>
              <w:spacing w:before="60" w:after="0" w:line="276" w:lineRule="auto"/>
              <w:jc w:val="center"/>
              <w:rPr>
                <w:rFonts w:cs="Times New Roman"/>
                <w:b/>
                <w:bCs/>
                <w:sz w:val="24"/>
                <w:szCs w:val="24"/>
                <w:lang w:bidi="hi-IN"/>
              </w:rPr>
            </w:pPr>
          </w:p>
        </w:tc>
      </w:tr>
      <w:tr w:rsidR="00161ECF" w:rsidRPr="00B50605" w:rsidTr="009028F1">
        <w:trPr>
          <w:trHeight w:val="881"/>
        </w:trPr>
        <w:tc>
          <w:tcPr>
            <w:tcW w:w="555" w:type="dxa"/>
            <w:vMerge/>
          </w:tcPr>
          <w:p w:rsidR="00161ECF" w:rsidRPr="00B50605" w:rsidRDefault="00161ECF" w:rsidP="00982BAA">
            <w:pPr>
              <w:spacing w:before="60" w:after="0" w:line="276" w:lineRule="auto"/>
              <w:rPr>
                <w:rFonts w:cs="Times New Roman"/>
                <w:b/>
                <w:sz w:val="24"/>
                <w:szCs w:val="24"/>
              </w:rPr>
            </w:pPr>
          </w:p>
        </w:tc>
        <w:tc>
          <w:tcPr>
            <w:tcW w:w="1147" w:type="dxa"/>
            <w:vMerge/>
          </w:tcPr>
          <w:p w:rsidR="00161ECF" w:rsidRPr="00B50605" w:rsidRDefault="00161ECF" w:rsidP="00982BAA">
            <w:pPr>
              <w:spacing w:before="60" w:after="0" w:line="276" w:lineRule="auto"/>
              <w:rPr>
                <w:rFonts w:cs="Times New Roman"/>
                <w:b/>
                <w:sz w:val="24"/>
                <w:szCs w:val="24"/>
              </w:rPr>
            </w:pPr>
          </w:p>
        </w:tc>
        <w:tc>
          <w:tcPr>
            <w:tcW w:w="1276" w:type="dxa"/>
            <w:shd w:val="clear" w:color="auto" w:fill="auto"/>
          </w:tcPr>
          <w:p w:rsidR="00161ECF" w:rsidRPr="00B50605" w:rsidRDefault="00161ECF" w:rsidP="00982BAA">
            <w:pPr>
              <w:spacing w:before="60" w:after="0" w:line="276" w:lineRule="auto"/>
              <w:rPr>
                <w:rFonts w:cs="Times New Roman"/>
                <w:sz w:val="24"/>
                <w:szCs w:val="24"/>
              </w:rPr>
            </w:pPr>
            <w:r w:rsidRPr="00B50605">
              <w:rPr>
                <w:rFonts w:cs="Times New Roman"/>
                <w:sz w:val="24"/>
                <w:szCs w:val="24"/>
              </w:rPr>
              <w:t>16</w:t>
            </w:r>
          </w:p>
        </w:tc>
        <w:tc>
          <w:tcPr>
            <w:tcW w:w="7654" w:type="dxa"/>
            <w:shd w:val="clear" w:color="auto" w:fill="auto"/>
            <w:vAlign w:val="center"/>
          </w:tcPr>
          <w:p w:rsidR="00161ECF" w:rsidRPr="00B50605" w:rsidRDefault="00161ECF" w:rsidP="00982BAA">
            <w:pPr>
              <w:tabs>
                <w:tab w:val="left" w:pos="284"/>
              </w:tabs>
              <w:spacing w:before="60" w:after="0" w:line="276" w:lineRule="auto"/>
              <w:jc w:val="both"/>
              <w:rPr>
                <w:rFonts w:cs="Times New Roman"/>
                <w:b/>
                <w:bCs/>
                <w:spacing w:val="2"/>
                <w:sz w:val="24"/>
                <w:szCs w:val="24"/>
                <w:lang w:val="de-DE" w:eastAsia="zh-CN"/>
              </w:rPr>
            </w:pPr>
            <w:r w:rsidRPr="00B50605">
              <w:rPr>
                <w:rFonts w:cs="Times New Roman"/>
                <w:sz w:val="24"/>
                <w:szCs w:val="24"/>
              </w:rPr>
              <w:t>12</w:t>
            </w:r>
          </w:p>
        </w:tc>
        <w:tc>
          <w:tcPr>
            <w:tcW w:w="993" w:type="dxa"/>
            <w:shd w:val="clear" w:color="auto" w:fill="auto"/>
            <w:vAlign w:val="center"/>
          </w:tcPr>
          <w:p w:rsidR="00161ECF" w:rsidRPr="00B50605" w:rsidRDefault="00161ECF" w:rsidP="00982BAA">
            <w:pPr>
              <w:spacing w:before="60" w:after="0" w:line="276" w:lineRule="auto"/>
              <w:jc w:val="center"/>
              <w:rPr>
                <w:rFonts w:cs="Times New Roman"/>
                <w:sz w:val="24"/>
                <w:szCs w:val="24"/>
              </w:rPr>
            </w:pPr>
            <w:r w:rsidRPr="00B50605">
              <w:rPr>
                <w:rFonts w:cs="Times New Roman"/>
                <w:sz w:val="24"/>
                <w:szCs w:val="24"/>
                <w:lang w:bidi="hi-IN"/>
              </w:rPr>
              <w:t>2</w:t>
            </w:r>
          </w:p>
        </w:tc>
        <w:tc>
          <w:tcPr>
            <w:tcW w:w="992" w:type="dxa"/>
            <w:shd w:val="clear" w:color="auto" w:fill="auto"/>
            <w:vAlign w:val="center"/>
          </w:tcPr>
          <w:p w:rsidR="00161ECF" w:rsidRPr="00B50605" w:rsidRDefault="00161ECF" w:rsidP="00982BAA">
            <w:pPr>
              <w:spacing w:before="60" w:after="0" w:line="276" w:lineRule="auto"/>
              <w:jc w:val="center"/>
              <w:rPr>
                <w:rFonts w:cs="Times New Roman"/>
                <w:bCs/>
                <w:iCs/>
                <w:sz w:val="24"/>
                <w:szCs w:val="24"/>
                <w:lang w:bidi="hi-IN"/>
              </w:rPr>
            </w:pPr>
            <w:r w:rsidRPr="00B50605">
              <w:rPr>
                <w:rFonts w:cs="Times New Roman"/>
                <w:sz w:val="24"/>
                <w:szCs w:val="24"/>
                <w:lang w:bidi="hi-IN"/>
              </w:rPr>
              <w:t>2</w:t>
            </w:r>
          </w:p>
        </w:tc>
        <w:tc>
          <w:tcPr>
            <w:tcW w:w="850" w:type="dxa"/>
            <w:vMerge/>
          </w:tcPr>
          <w:p w:rsidR="00161ECF" w:rsidRPr="00B50605" w:rsidRDefault="00161ECF" w:rsidP="00982BAA">
            <w:pPr>
              <w:spacing w:before="60" w:after="0" w:line="276" w:lineRule="auto"/>
              <w:jc w:val="center"/>
              <w:rPr>
                <w:rFonts w:cs="Times New Roman"/>
                <w:sz w:val="24"/>
                <w:szCs w:val="24"/>
                <w:lang w:bidi="hi-IN"/>
              </w:rPr>
            </w:pPr>
          </w:p>
        </w:tc>
        <w:tc>
          <w:tcPr>
            <w:tcW w:w="993" w:type="dxa"/>
            <w:vMerge/>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p>
        </w:tc>
      </w:tr>
      <w:tr w:rsidR="00161ECF" w:rsidRPr="00B50605" w:rsidTr="00B50605">
        <w:trPr>
          <w:trHeight w:val="70"/>
        </w:trPr>
        <w:tc>
          <w:tcPr>
            <w:tcW w:w="2978" w:type="dxa"/>
            <w:gridSpan w:val="3"/>
          </w:tcPr>
          <w:p w:rsidR="00161ECF" w:rsidRPr="00B50605" w:rsidRDefault="00161ECF" w:rsidP="00982BAA">
            <w:pPr>
              <w:spacing w:before="60" w:after="0" w:line="276" w:lineRule="auto"/>
              <w:jc w:val="center"/>
              <w:rPr>
                <w:rFonts w:cs="Times New Roman"/>
                <w:b/>
                <w:sz w:val="24"/>
                <w:szCs w:val="24"/>
              </w:rPr>
            </w:pPr>
          </w:p>
        </w:tc>
        <w:tc>
          <w:tcPr>
            <w:tcW w:w="7654" w:type="dxa"/>
          </w:tcPr>
          <w:p w:rsidR="00161ECF" w:rsidRPr="00B50605" w:rsidRDefault="00161ECF" w:rsidP="00982BAA">
            <w:pPr>
              <w:spacing w:before="60" w:after="0" w:line="276" w:lineRule="auto"/>
              <w:jc w:val="both"/>
              <w:rPr>
                <w:rFonts w:cs="Times New Roman"/>
                <w:bCs/>
                <w:iCs/>
                <w:sz w:val="24"/>
                <w:szCs w:val="24"/>
                <w:lang w:bidi="hi-IN"/>
              </w:rPr>
            </w:pPr>
          </w:p>
        </w:tc>
        <w:tc>
          <w:tcPr>
            <w:tcW w:w="993" w:type="dxa"/>
            <w:shd w:val="clear" w:color="auto" w:fill="auto"/>
          </w:tcPr>
          <w:p w:rsidR="00161ECF" w:rsidRPr="00B50605" w:rsidRDefault="00161ECF" w:rsidP="00982BAA">
            <w:pPr>
              <w:spacing w:before="60" w:after="0" w:line="276" w:lineRule="auto"/>
              <w:jc w:val="center"/>
              <w:rPr>
                <w:rFonts w:cs="Times New Roman"/>
                <w:sz w:val="24"/>
                <w:szCs w:val="24"/>
                <w:lang w:bidi="hi-IN"/>
              </w:rPr>
            </w:pPr>
          </w:p>
        </w:tc>
        <w:tc>
          <w:tcPr>
            <w:tcW w:w="992" w:type="dxa"/>
            <w:shd w:val="clear" w:color="auto" w:fill="auto"/>
            <w:vAlign w:val="center"/>
          </w:tcPr>
          <w:p w:rsidR="00161ECF" w:rsidRPr="00B50605" w:rsidRDefault="00161ECF" w:rsidP="00982BAA">
            <w:pPr>
              <w:spacing w:before="60" w:after="0" w:line="276" w:lineRule="auto"/>
              <w:jc w:val="center"/>
              <w:rPr>
                <w:rFonts w:cs="Times New Roman"/>
                <w:sz w:val="24"/>
                <w:szCs w:val="24"/>
              </w:rPr>
            </w:pPr>
          </w:p>
        </w:tc>
        <w:tc>
          <w:tcPr>
            <w:tcW w:w="850" w:type="dxa"/>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p>
        </w:tc>
        <w:tc>
          <w:tcPr>
            <w:tcW w:w="993" w:type="dxa"/>
            <w:shd w:val="clear" w:color="auto" w:fill="auto"/>
            <w:vAlign w:val="center"/>
          </w:tcPr>
          <w:p w:rsidR="00161ECF" w:rsidRPr="00B50605" w:rsidRDefault="00161ECF" w:rsidP="00982BAA">
            <w:pPr>
              <w:spacing w:before="60" w:after="0" w:line="276" w:lineRule="auto"/>
              <w:jc w:val="center"/>
              <w:rPr>
                <w:rFonts w:cs="Times New Roman"/>
                <w:sz w:val="24"/>
                <w:szCs w:val="24"/>
                <w:lang w:bidi="hi-IN"/>
              </w:rPr>
            </w:pPr>
          </w:p>
        </w:tc>
      </w:tr>
    </w:tbl>
    <w:p w:rsidR="000E40DE" w:rsidRPr="005E21E7" w:rsidRDefault="000E40DE" w:rsidP="005E21E7">
      <w:pPr>
        <w:spacing w:before="60" w:after="0" w:line="276" w:lineRule="auto"/>
        <w:rPr>
          <w:rFonts w:cs="Times New Roman"/>
          <w:b/>
          <w:sz w:val="24"/>
          <w:szCs w:val="24"/>
        </w:rPr>
        <w:sectPr w:rsidR="000E40DE" w:rsidRPr="005E21E7" w:rsidSect="00930E46">
          <w:pgSz w:w="15840" w:h="12240" w:orient="landscape"/>
          <w:pgMar w:top="1021" w:right="431" w:bottom="1021" w:left="1009" w:header="720" w:footer="720" w:gutter="0"/>
          <w:cols w:space="720"/>
          <w:docGrid w:linePitch="360"/>
        </w:sectPr>
      </w:pPr>
    </w:p>
    <w:p w:rsidR="000E40DE" w:rsidRPr="005E21E7" w:rsidRDefault="000E40DE" w:rsidP="005E21E7">
      <w:pPr>
        <w:spacing w:before="60" w:after="0" w:line="276" w:lineRule="auto"/>
        <w:rPr>
          <w:rFonts w:cs="Times New Roman"/>
          <w:b/>
          <w:sz w:val="24"/>
          <w:szCs w:val="24"/>
        </w:rPr>
      </w:pPr>
    </w:p>
    <w:sectPr w:rsidR="000E40DE" w:rsidRPr="005E21E7" w:rsidSect="00982BAA">
      <w:pgSz w:w="12240" w:h="15840"/>
      <w:pgMar w:top="851" w:right="90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0" w:usb1="08070000" w:usb2="00000010" w:usb3="00000000" w:csb0="0002000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nsid w:val="0F75348F"/>
    <w:multiLevelType w:val="hybridMultilevel"/>
    <w:tmpl w:val="0B74D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4">
    <w:nsid w:val="1A6370FC"/>
    <w:multiLevelType w:val="hybridMultilevel"/>
    <w:tmpl w:val="D2D0048C"/>
    <w:lvl w:ilvl="0" w:tplc="EB1C3FB8">
      <w:start w:val="1"/>
      <w:numFmt w:val="upp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572B02"/>
    <w:multiLevelType w:val="multilevel"/>
    <w:tmpl w:val="42DA1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477EDC"/>
    <w:multiLevelType w:val="hybridMultilevel"/>
    <w:tmpl w:val="72B055DA"/>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456D6">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7">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8">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1"/>
  </w:num>
  <w:num w:numId="5">
    <w:abstractNumId w:val="8"/>
  </w:num>
  <w:num w:numId="6">
    <w:abstractNumId w:val="3"/>
  </w:num>
  <w:num w:numId="7">
    <w:abstractNumId w:val="0"/>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364"/>
    <w:rsid w:val="000175B4"/>
    <w:rsid w:val="00024407"/>
    <w:rsid w:val="000463E3"/>
    <w:rsid w:val="000763D9"/>
    <w:rsid w:val="000D6E0E"/>
    <w:rsid w:val="000E40DE"/>
    <w:rsid w:val="00161ECF"/>
    <w:rsid w:val="00167520"/>
    <w:rsid w:val="001F2828"/>
    <w:rsid w:val="002C7007"/>
    <w:rsid w:val="002E51CB"/>
    <w:rsid w:val="00306366"/>
    <w:rsid w:val="00341E29"/>
    <w:rsid w:val="003520D2"/>
    <w:rsid w:val="00365804"/>
    <w:rsid w:val="00432EB5"/>
    <w:rsid w:val="004C2932"/>
    <w:rsid w:val="00527052"/>
    <w:rsid w:val="00541A4A"/>
    <w:rsid w:val="0057503C"/>
    <w:rsid w:val="005A0E3C"/>
    <w:rsid w:val="005E21E7"/>
    <w:rsid w:val="006303E0"/>
    <w:rsid w:val="0063692E"/>
    <w:rsid w:val="0065301E"/>
    <w:rsid w:val="0067547F"/>
    <w:rsid w:val="00685770"/>
    <w:rsid w:val="00692C41"/>
    <w:rsid w:val="00693309"/>
    <w:rsid w:val="00695390"/>
    <w:rsid w:val="006A7A1B"/>
    <w:rsid w:val="006E4F94"/>
    <w:rsid w:val="007252DA"/>
    <w:rsid w:val="00780F71"/>
    <w:rsid w:val="007C2E6D"/>
    <w:rsid w:val="007C5690"/>
    <w:rsid w:val="007E5732"/>
    <w:rsid w:val="007F6210"/>
    <w:rsid w:val="008D5A05"/>
    <w:rsid w:val="00930E46"/>
    <w:rsid w:val="0095765D"/>
    <w:rsid w:val="00982BAA"/>
    <w:rsid w:val="009A1072"/>
    <w:rsid w:val="009C6238"/>
    <w:rsid w:val="00A745D9"/>
    <w:rsid w:val="00A9518E"/>
    <w:rsid w:val="00B50605"/>
    <w:rsid w:val="00B736B0"/>
    <w:rsid w:val="00BE5196"/>
    <w:rsid w:val="00C0279C"/>
    <w:rsid w:val="00CA0DD2"/>
    <w:rsid w:val="00CD18E3"/>
    <w:rsid w:val="00D238E2"/>
    <w:rsid w:val="00D624F0"/>
    <w:rsid w:val="00D63D40"/>
    <w:rsid w:val="00D83F96"/>
    <w:rsid w:val="00D90556"/>
    <w:rsid w:val="00DA0FAD"/>
    <w:rsid w:val="00DB24EE"/>
    <w:rsid w:val="00E03D8D"/>
    <w:rsid w:val="00EA176D"/>
    <w:rsid w:val="00EB14C6"/>
    <w:rsid w:val="00F40AF8"/>
    <w:rsid w:val="00F54CB2"/>
    <w:rsid w:val="00F80364"/>
    <w:rsid w:val="00F91CBA"/>
    <w:rsid w:val="00F92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364"/>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F80364"/>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80364"/>
    <w:pPr>
      <w:keepNext/>
      <w:keepLines/>
      <w:spacing w:before="40" w:after="0" w:line="312"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uiPriority w:val="9"/>
    <w:unhideWhenUsed/>
    <w:qFormat/>
    <w:rsid w:val="00F80364"/>
    <w:pPr>
      <w:keepNext/>
      <w:keepLines/>
      <w:spacing w:after="0" w:line="360" w:lineRule="auto"/>
      <w:contextualSpacing/>
      <w:jc w:val="both"/>
      <w:outlineLvl w:val="2"/>
    </w:pPr>
    <w:rPr>
      <w:rFonts w:eastAsiaTheme="majorEastAsia" w:cs="Times New Roman"/>
      <w:b/>
      <w:bCs/>
      <w:i/>
      <w:szCs w:val="24"/>
      <w:lang w:val="sv-SE"/>
    </w:rPr>
  </w:style>
  <w:style w:type="paragraph" w:styleId="Heading4">
    <w:name w:val="heading 4"/>
    <w:basedOn w:val="Normal"/>
    <w:next w:val="Normal"/>
    <w:link w:val="Heading4Char"/>
    <w:uiPriority w:val="9"/>
    <w:semiHidden/>
    <w:unhideWhenUsed/>
    <w:qFormat/>
    <w:rsid w:val="00F80364"/>
    <w:pPr>
      <w:keepNext/>
      <w:keepLines/>
      <w:spacing w:before="40" w:after="0"/>
      <w:outlineLvl w:val="3"/>
    </w:pPr>
    <w:rPr>
      <w:rFonts w:asciiTheme="majorHAnsi" w:eastAsiaTheme="majorEastAsia" w:hAnsiTheme="majorHAnsi" w:cstheme="majorBidi"/>
      <w:i/>
      <w:iCs/>
      <w:color w:val="365F91"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036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80364"/>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80364"/>
    <w:rPr>
      <w:rFonts w:ascii="Times New Roman" w:eastAsiaTheme="majorEastAsia" w:hAnsi="Times New Roman" w:cs="Times New Roman"/>
      <w:b/>
      <w:bCs/>
      <w:i/>
      <w:sz w:val="28"/>
      <w:szCs w:val="24"/>
      <w:lang w:val="sv-SE"/>
    </w:rPr>
  </w:style>
  <w:style w:type="character" w:customStyle="1" w:styleId="Heading4Char">
    <w:name w:val="Heading 4 Char"/>
    <w:basedOn w:val="DefaultParagraphFont"/>
    <w:link w:val="Heading4"/>
    <w:uiPriority w:val="9"/>
    <w:semiHidden/>
    <w:rsid w:val="00F80364"/>
    <w:rPr>
      <w:rFonts w:asciiTheme="majorHAnsi" w:eastAsiaTheme="majorEastAsia" w:hAnsiTheme="majorHAnsi" w:cstheme="majorBidi"/>
      <w:i/>
      <w:iCs/>
      <w:color w:val="365F91" w:themeColor="accent1" w:themeShade="BF"/>
    </w:rPr>
  </w:style>
  <w:style w:type="paragraph" w:styleId="ListParagraph">
    <w:name w:val="List Paragraph"/>
    <w:basedOn w:val="Normal"/>
    <w:link w:val="ListParagraphChar"/>
    <w:uiPriority w:val="34"/>
    <w:qFormat/>
    <w:rsid w:val="00F80364"/>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uiPriority w:val="34"/>
    <w:locked/>
    <w:rsid w:val="00F80364"/>
    <w:rPr>
      <w:rFonts w:ascii="Calibri" w:eastAsia="Calibri" w:hAnsi="Calibri" w:cs="Times New Roman"/>
    </w:rPr>
  </w:style>
  <w:style w:type="table" w:styleId="TableGrid">
    <w:name w:val="Table Grid"/>
    <w:basedOn w:val="TableNormal"/>
    <w:uiPriority w:val="39"/>
    <w:rsid w:val="00F80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F80364"/>
  </w:style>
  <w:style w:type="paragraph" w:styleId="HTMLPreformatted">
    <w:name w:val="HTML Preformatted"/>
    <w:basedOn w:val="Normal"/>
    <w:link w:val="HTMLPreformattedChar"/>
    <w:uiPriority w:val="99"/>
    <w:unhideWhenUsed/>
    <w:rsid w:val="00F80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80364"/>
    <w:rPr>
      <w:rFonts w:ascii="Courier New" w:eastAsia="Times New Roman" w:hAnsi="Courier New" w:cs="Courier New"/>
      <w:sz w:val="20"/>
      <w:szCs w:val="20"/>
    </w:rPr>
  </w:style>
  <w:style w:type="paragraph" w:styleId="NormalWeb">
    <w:name w:val="Normal (Web)"/>
    <w:aliases w:val="Normal (Web) Char"/>
    <w:basedOn w:val="Normal"/>
    <w:uiPriority w:val="99"/>
    <w:unhideWhenUsed/>
    <w:rsid w:val="00F8036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qFormat/>
    <w:rsid w:val="00F80364"/>
    <w:rPr>
      <w:b/>
      <w:bCs/>
    </w:rPr>
  </w:style>
  <w:style w:type="character" w:styleId="Hyperlink">
    <w:name w:val="Hyperlink"/>
    <w:basedOn w:val="DefaultParagraphFont"/>
    <w:uiPriority w:val="99"/>
    <w:unhideWhenUsed/>
    <w:rsid w:val="00F80364"/>
    <w:rPr>
      <w:color w:val="0000FF"/>
      <w:u w:val="single"/>
    </w:rPr>
  </w:style>
  <w:style w:type="character" w:customStyle="1" w:styleId="BalloonTextChar">
    <w:name w:val="Balloon Text Char"/>
    <w:basedOn w:val="DefaultParagraphFont"/>
    <w:link w:val="BalloonText"/>
    <w:rsid w:val="00F80364"/>
    <w:rPr>
      <w:rFonts w:ascii="Segoe UI" w:hAnsi="Segoe UI" w:cs="Segoe UI"/>
      <w:sz w:val="18"/>
      <w:szCs w:val="18"/>
    </w:rPr>
  </w:style>
  <w:style w:type="paragraph" w:styleId="BalloonText">
    <w:name w:val="Balloon Text"/>
    <w:basedOn w:val="Normal"/>
    <w:link w:val="BalloonTextChar"/>
    <w:unhideWhenUsed/>
    <w:rsid w:val="00F80364"/>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F80364"/>
    <w:rPr>
      <w:rFonts w:ascii="Tahoma" w:hAnsi="Tahoma" w:cs="Tahoma"/>
      <w:sz w:val="16"/>
      <w:szCs w:val="16"/>
    </w:rPr>
  </w:style>
  <w:style w:type="paragraph" w:customStyle="1" w:styleId="NormalParagraph">
    <w:name w:val="Normal Paragraph"/>
    <w:basedOn w:val="Normal"/>
    <w:rsid w:val="00F80364"/>
    <w:pPr>
      <w:spacing w:after="0" w:line="240" w:lineRule="auto"/>
      <w:jc w:val="both"/>
    </w:pPr>
    <w:rPr>
      <w:rFonts w:ascii="Garamond" w:eastAsia="Times New Roman" w:hAnsi="Garamond" w:cs="Times New Roman"/>
      <w:sz w:val="24"/>
      <w:szCs w:val="20"/>
      <w:lang w:val="en-AU"/>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F80364"/>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F80364"/>
    <w:rPr>
      <w:rFonts w:ascii="Cambria" w:eastAsia="MS Mincho" w:hAnsi="Cambria" w:cs="Times New Roman"/>
      <w:sz w:val="24"/>
      <w:szCs w:val="24"/>
    </w:rPr>
  </w:style>
  <w:style w:type="character" w:styleId="FootnoteReference">
    <w:name w:val="footnote reference"/>
    <w:aliases w:val="Ref,de nota al pie"/>
    <w:uiPriority w:val="99"/>
    <w:unhideWhenUsed/>
    <w:rsid w:val="00F80364"/>
    <w:rPr>
      <w:vertAlign w:val="superscript"/>
    </w:rPr>
  </w:style>
  <w:style w:type="character" w:customStyle="1" w:styleId="fontstyle01">
    <w:name w:val="fontstyle01"/>
    <w:basedOn w:val="DefaultParagraphFont"/>
    <w:rsid w:val="00F80364"/>
    <w:rPr>
      <w:rFonts w:ascii="TimesNewRoman" w:hAnsi="TimesNewRoman" w:hint="default"/>
      <w:b w:val="0"/>
      <w:bCs w:val="0"/>
      <w:i w:val="0"/>
      <w:iCs w:val="0"/>
      <w:color w:val="000000"/>
      <w:sz w:val="24"/>
      <w:szCs w:val="24"/>
    </w:rPr>
  </w:style>
  <w:style w:type="paragraph" w:styleId="BodyText">
    <w:name w:val="Body Text"/>
    <w:basedOn w:val="Normal"/>
    <w:link w:val="BodyTextChar"/>
    <w:rsid w:val="00F80364"/>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F80364"/>
    <w:rPr>
      <w:rFonts w:ascii=".VnTime" w:eastAsia="Times New Roman" w:hAnsi=".VnTime" w:cs="Times New Roman"/>
      <w:sz w:val="28"/>
      <w:szCs w:val="20"/>
    </w:rPr>
  </w:style>
  <w:style w:type="paragraph" w:styleId="Header">
    <w:name w:val="header"/>
    <w:basedOn w:val="Normal"/>
    <w:link w:val="HeaderChar"/>
    <w:uiPriority w:val="99"/>
    <w:unhideWhenUsed/>
    <w:rsid w:val="00F803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F80364"/>
  </w:style>
  <w:style w:type="paragraph" w:styleId="Footer">
    <w:name w:val="footer"/>
    <w:basedOn w:val="Normal"/>
    <w:link w:val="FooterChar"/>
    <w:uiPriority w:val="99"/>
    <w:unhideWhenUsed/>
    <w:rsid w:val="00F803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F80364"/>
  </w:style>
  <w:style w:type="paragraph" w:styleId="TOCHeading">
    <w:name w:val="TOC Heading"/>
    <w:basedOn w:val="Heading1"/>
    <w:next w:val="Normal"/>
    <w:uiPriority w:val="39"/>
    <w:unhideWhenUsed/>
    <w:qFormat/>
    <w:rsid w:val="00F80364"/>
    <w:pPr>
      <w:spacing w:line="259" w:lineRule="auto"/>
      <w:outlineLvl w:val="9"/>
    </w:pPr>
  </w:style>
  <w:style w:type="paragraph" w:styleId="TOC1">
    <w:name w:val="toc 1"/>
    <w:basedOn w:val="Normal"/>
    <w:next w:val="Normal"/>
    <w:autoRedefine/>
    <w:uiPriority w:val="39"/>
    <w:unhideWhenUsed/>
    <w:rsid w:val="00F80364"/>
    <w:pPr>
      <w:tabs>
        <w:tab w:val="right" w:leader="dot" w:pos="9062"/>
      </w:tabs>
      <w:spacing w:before="60" w:after="0" w:line="276" w:lineRule="auto"/>
      <w:jc w:val="both"/>
    </w:pPr>
    <w:rPr>
      <w:rFonts w:asciiTheme="minorHAnsi" w:hAnsiTheme="minorHAnsi"/>
      <w:sz w:val="22"/>
    </w:rPr>
  </w:style>
  <w:style w:type="paragraph" w:styleId="TOC2">
    <w:name w:val="toc 2"/>
    <w:basedOn w:val="Normal"/>
    <w:next w:val="Normal"/>
    <w:autoRedefine/>
    <w:uiPriority w:val="39"/>
    <w:unhideWhenUsed/>
    <w:rsid w:val="00F80364"/>
    <w:pPr>
      <w:tabs>
        <w:tab w:val="left" w:pos="709"/>
        <w:tab w:val="left" w:pos="1100"/>
        <w:tab w:val="right" w:leader="dot" w:pos="9062"/>
      </w:tabs>
      <w:spacing w:after="100" w:line="312" w:lineRule="auto"/>
      <w:ind w:left="220"/>
    </w:pPr>
    <w:rPr>
      <w:rFonts w:asciiTheme="minorHAnsi" w:hAnsiTheme="minorHAnsi"/>
      <w:sz w:val="22"/>
    </w:rPr>
  </w:style>
  <w:style w:type="character" w:customStyle="1" w:styleId="tr">
    <w:name w:val="tr"/>
    <w:basedOn w:val="DefaultParagraphFont"/>
    <w:rsid w:val="00F80364"/>
  </w:style>
  <w:style w:type="character" w:customStyle="1" w:styleId="mw-headline">
    <w:name w:val="mw-headline"/>
    <w:basedOn w:val="DefaultParagraphFont"/>
    <w:rsid w:val="00F80364"/>
  </w:style>
  <w:style w:type="paragraph" w:customStyle="1" w:styleId="heading">
    <w:name w:val="heading"/>
    <w:basedOn w:val="Normal"/>
    <w:rsid w:val="00F80364"/>
    <w:pPr>
      <w:spacing w:before="100" w:beforeAutospacing="1" w:after="100" w:afterAutospacing="1" w:line="240" w:lineRule="auto"/>
    </w:pPr>
    <w:rPr>
      <w:rFonts w:eastAsia="Calibri" w:cs="Times New Roman"/>
      <w:sz w:val="24"/>
      <w:szCs w:val="24"/>
      <w:lang w:val="nl-BE" w:eastAsia="nl-BE"/>
    </w:rPr>
  </w:style>
  <w:style w:type="character" w:customStyle="1" w:styleId="body">
    <w:name w:val="body"/>
    <w:basedOn w:val="DefaultParagraphFont"/>
    <w:rsid w:val="00F80364"/>
    <w:rPr>
      <w:rFonts w:cs="Times New Roman"/>
    </w:rPr>
  </w:style>
  <w:style w:type="paragraph" w:customStyle="1" w:styleId="body1">
    <w:name w:val="body1"/>
    <w:basedOn w:val="Normal"/>
    <w:rsid w:val="00F80364"/>
    <w:pPr>
      <w:spacing w:before="100" w:beforeAutospacing="1" w:after="100" w:afterAutospacing="1" w:line="240" w:lineRule="auto"/>
    </w:pPr>
    <w:rPr>
      <w:rFonts w:eastAsia="Calibri" w:cs="Times New Roman"/>
      <w:sz w:val="24"/>
      <w:szCs w:val="24"/>
      <w:lang w:val="nl-BE" w:eastAsia="nl-BE"/>
    </w:rPr>
  </w:style>
  <w:style w:type="paragraph" w:customStyle="1" w:styleId="Default">
    <w:name w:val="Default"/>
    <w:link w:val="DefaultChar"/>
    <w:qFormat/>
    <w:rsid w:val="00F80364"/>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F80364"/>
    <w:pPr>
      <w:spacing w:after="0" w:line="240" w:lineRule="auto"/>
    </w:pPr>
    <w:rPr>
      <w:rFonts w:ascii="Times New Roman" w:hAnsi="Times New Roman"/>
      <w:sz w:val="28"/>
    </w:rPr>
  </w:style>
  <w:style w:type="paragraph" w:customStyle="1" w:styleId="lop">
    <w:name w:val="lop"/>
    <w:basedOn w:val="Normal"/>
    <w:rsid w:val="00F80364"/>
    <w:pPr>
      <w:tabs>
        <w:tab w:val="left" w:pos="284"/>
      </w:tabs>
      <w:spacing w:before="600" w:after="0" w:line="320" w:lineRule="exact"/>
      <w:jc w:val="center"/>
    </w:pPr>
    <w:rPr>
      <w:rFonts w:ascii=".VnArialH" w:eastAsia="SimSun" w:hAnsi=".VnArialH" w:cs="Times New Roman"/>
      <w:b/>
      <w:bCs/>
      <w:spacing w:val="2"/>
      <w:sz w:val="26"/>
      <w:szCs w:val="26"/>
      <w:lang w:eastAsia="zh-CN"/>
    </w:rPr>
  </w:style>
  <w:style w:type="character" w:styleId="CommentReference">
    <w:name w:val="annotation reference"/>
    <w:basedOn w:val="DefaultParagraphFont"/>
    <w:unhideWhenUsed/>
    <w:rsid w:val="00F80364"/>
    <w:rPr>
      <w:sz w:val="16"/>
      <w:szCs w:val="16"/>
    </w:rPr>
  </w:style>
  <w:style w:type="paragraph" w:styleId="CommentText">
    <w:name w:val="annotation text"/>
    <w:basedOn w:val="Normal"/>
    <w:link w:val="CommentTextChar"/>
    <w:unhideWhenUsed/>
    <w:rsid w:val="00F80364"/>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F803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F80364"/>
    <w:rPr>
      <w:b/>
      <w:bCs/>
    </w:rPr>
  </w:style>
  <w:style w:type="character" w:customStyle="1" w:styleId="CommentSubjectChar">
    <w:name w:val="Comment Subject Char"/>
    <w:basedOn w:val="CommentTextChar"/>
    <w:link w:val="CommentSubject"/>
    <w:rsid w:val="00F80364"/>
    <w:rPr>
      <w:rFonts w:ascii="Times New Roman" w:eastAsia="Times New Roman" w:hAnsi="Times New Roman" w:cs="Times New Roman"/>
      <w:b/>
      <w:bCs/>
      <w:sz w:val="20"/>
      <w:szCs w:val="20"/>
    </w:rPr>
  </w:style>
  <w:style w:type="paragraph" w:customStyle="1" w:styleId="d">
    <w:name w:val="d"/>
    <w:basedOn w:val="Normal"/>
    <w:rsid w:val="00F80364"/>
    <w:pPr>
      <w:spacing w:before="120" w:after="0" w:line="240" w:lineRule="auto"/>
      <w:jc w:val="both"/>
    </w:pPr>
    <w:rPr>
      <w:rFonts w:eastAsia="Times New Roman" w:cs="Times New Roman"/>
      <w:color w:val="000080"/>
      <w:sz w:val="24"/>
      <w:szCs w:val="24"/>
    </w:rPr>
  </w:style>
  <w:style w:type="table" w:customStyle="1" w:styleId="TableGrid1">
    <w:name w:val="Table Grid1"/>
    <w:basedOn w:val="TableNormal"/>
    <w:next w:val="TableGrid"/>
    <w:uiPriority w:val="39"/>
    <w:rsid w:val="00F80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80364"/>
  </w:style>
  <w:style w:type="character" w:customStyle="1" w:styleId="DefaultChar">
    <w:name w:val="Default Char"/>
    <w:link w:val="Default"/>
    <w:rsid w:val="00F80364"/>
    <w:rPr>
      <w:rFonts w:ascii="Times New Roman" w:hAnsi="Times New Roman" w:cs="Times New Roman"/>
      <w:color w:val="000000"/>
      <w:sz w:val="24"/>
      <w:szCs w:val="24"/>
    </w:rPr>
  </w:style>
  <w:style w:type="character" w:customStyle="1" w:styleId="cautl">
    <w:name w:val="cautl"/>
    <w:basedOn w:val="DefaultParagraphFont"/>
    <w:rsid w:val="00527052"/>
  </w:style>
  <w:style w:type="paragraph" w:styleId="z-TopofForm">
    <w:name w:val="HTML Top of Form"/>
    <w:basedOn w:val="Normal"/>
    <w:next w:val="Normal"/>
    <w:link w:val="z-TopofFormChar"/>
    <w:hidden/>
    <w:uiPriority w:val="99"/>
    <w:semiHidden/>
    <w:unhideWhenUsed/>
    <w:rsid w:val="005270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2705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5270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27052"/>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364"/>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F80364"/>
    <w:pPr>
      <w:keepNext/>
      <w:keepLines/>
      <w:spacing w:before="240" w:after="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80364"/>
    <w:pPr>
      <w:keepNext/>
      <w:keepLines/>
      <w:spacing w:before="40" w:after="0" w:line="312"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uiPriority w:val="9"/>
    <w:unhideWhenUsed/>
    <w:qFormat/>
    <w:rsid w:val="00F80364"/>
    <w:pPr>
      <w:keepNext/>
      <w:keepLines/>
      <w:spacing w:after="0" w:line="360" w:lineRule="auto"/>
      <w:contextualSpacing/>
      <w:jc w:val="both"/>
      <w:outlineLvl w:val="2"/>
    </w:pPr>
    <w:rPr>
      <w:rFonts w:eastAsiaTheme="majorEastAsia" w:cs="Times New Roman"/>
      <w:b/>
      <w:bCs/>
      <w:i/>
      <w:szCs w:val="24"/>
      <w:lang w:val="sv-SE"/>
    </w:rPr>
  </w:style>
  <w:style w:type="paragraph" w:styleId="Heading4">
    <w:name w:val="heading 4"/>
    <w:basedOn w:val="Normal"/>
    <w:next w:val="Normal"/>
    <w:link w:val="Heading4Char"/>
    <w:uiPriority w:val="9"/>
    <w:semiHidden/>
    <w:unhideWhenUsed/>
    <w:qFormat/>
    <w:rsid w:val="00F80364"/>
    <w:pPr>
      <w:keepNext/>
      <w:keepLines/>
      <w:spacing w:before="40" w:after="0"/>
      <w:outlineLvl w:val="3"/>
    </w:pPr>
    <w:rPr>
      <w:rFonts w:asciiTheme="majorHAnsi" w:eastAsiaTheme="majorEastAsia" w:hAnsiTheme="majorHAnsi" w:cstheme="majorBidi"/>
      <w:i/>
      <w:iCs/>
      <w:color w:val="365F91"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036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80364"/>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80364"/>
    <w:rPr>
      <w:rFonts w:ascii="Times New Roman" w:eastAsiaTheme="majorEastAsia" w:hAnsi="Times New Roman" w:cs="Times New Roman"/>
      <w:b/>
      <w:bCs/>
      <w:i/>
      <w:sz w:val="28"/>
      <w:szCs w:val="24"/>
      <w:lang w:val="sv-SE"/>
    </w:rPr>
  </w:style>
  <w:style w:type="character" w:customStyle="1" w:styleId="Heading4Char">
    <w:name w:val="Heading 4 Char"/>
    <w:basedOn w:val="DefaultParagraphFont"/>
    <w:link w:val="Heading4"/>
    <w:uiPriority w:val="9"/>
    <w:semiHidden/>
    <w:rsid w:val="00F80364"/>
    <w:rPr>
      <w:rFonts w:asciiTheme="majorHAnsi" w:eastAsiaTheme="majorEastAsia" w:hAnsiTheme="majorHAnsi" w:cstheme="majorBidi"/>
      <w:i/>
      <w:iCs/>
      <w:color w:val="365F91" w:themeColor="accent1" w:themeShade="BF"/>
    </w:rPr>
  </w:style>
  <w:style w:type="paragraph" w:styleId="ListParagraph">
    <w:name w:val="List Paragraph"/>
    <w:basedOn w:val="Normal"/>
    <w:link w:val="ListParagraphChar"/>
    <w:uiPriority w:val="34"/>
    <w:qFormat/>
    <w:rsid w:val="00F80364"/>
    <w:pPr>
      <w:spacing w:after="200" w:line="276" w:lineRule="auto"/>
      <w:ind w:left="720"/>
      <w:contextualSpacing/>
    </w:pPr>
    <w:rPr>
      <w:rFonts w:ascii="Calibri" w:eastAsia="Calibri" w:hAnsi="Calibri" w:cs="Times New Roman"/>
      <w:sz w:val="22"/>
    </w:rPr>
  </w:style>
  <w:style w:type="character" w:customStyle="1" w:styleId="ListParagraphChar">
    <w:name w:val="List Paragraph Char"/>
    <w:basedOn w:val="DefaultParagraphFont"/>
    <w:link w:val="ListParagraph"/>
    <w:uiPriority w:val="34"/>
    <w:locked/>
    <w:rsid w:val="00F80364"/>
    <w:rPr>
      <w:rFonts w:ascii="Calibri" w:eastAsia="Calibri" w:hAnsi="Calibri" w:cs="Times New Roman"/>
    </w:rPr>
  </w:style>
  <w:style w:type="table" w:styleId="TableGrid">
    <w:name w:val="Table Grid"/>
    <w:basedOn w:val="TableNormal"/>
    <w:uiPriority w:val="39"/>
    <w:rsid w:val="00F80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F80364"/>
  </w:style>
  <w:style w:type="paragraph" w:styleId="HTMLPreformatted">
    <w:name w:val="HTML Preformatted"/>
    <w:basedOn w:val="Normal"/>
    <w:link w:val="HTMLPreformattedChar"/>
    <w:uiPriority w:val="99"/>
    <w:unhideWhenUsed/>
    <w:rsid w:val="00F80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80364"/>
    <w:rPr>
      <w:rFonts w:ascii="Courier New" w:eastAsia="Times New Roman" w:hAnsi="Courier New" w:cs="Courier New"/>
      <w:sz w:val="20"/>
      <w:szCs w:val="20"/>
    </w:rPr>
  </w:style>
  <w:style w:type="paragraph" w:styleId="NormalWeb">
    <w:name w:val="Normal (Web)"/>
    <w:aliases w:val="Normal (Web) Char"/>
    <w:basedOn w:val="Normal"/>
    <w:uiPriority w:val="99"/>
    <w:unhideWhenUsed/>
    <w:rsid w:val="00F8036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qFormat/>
    <w:rsid w:val="00F80364"/>
    <w:rPr>
      <w:b/>
      <w:bCs/>
    </w:rPr>
  </w:style>
  <w:style w:type="character" w:styleId="Hyperlink">
    <w:name w:val="Hyperlink"/>
    <w:basedOn w:val="DefaultParagraphFont"/>
    <w:uiPriority w:val="99"/>
    <w:unhideWhenUsed/>
    <w:rsid w:val="00F80364"/>
    <w:rPr>
      <w:color w:val="0000FF"/>
      <w:u w:val="single"/>
    </w:rPr>
  </w:style>
  <w:style w:type="character" w:customStyle="1" w:styleId="BalloonTextChar">
    <w:name w:val="Balloon Text Char"/>
    <w:basedOn w:val="DefaultParagraphFont"/>
    <w:link w:val="BalloonText"/>
    <w:rsid w:val="00F80364"/>
    <w:rPr>
      <w:rFonts w:ascii="Segoe UI" w:hAnsi="Segoe UI" w:cs="Segoe UI"/>
      <w:sz w:val="18"/>
      <w:szCs w:val="18"/>
    </w:rPr>
  </w:style>
  <w:style w:type="paragraph" w:styleId="BalloonText">
    <w:name w:val="Balloon Text"/>
    <w:basedOn w:val="Normal"/>
    <w:link w:val="BalloonTextChar"/>
    <w:unhideWhenUsed/>
    <w:rsid w:val="00F80364"/>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F80364"/>
    <w:rPr>
      <w:rFonts w:ascii="Tahoma" w:hAnsi="Tahoma" w:cs="Tahoma"/>
      <w:sz w:val="16"/>
      <w:szCs w:val="16"/>
    </w:rPr>
  </w:style>
  <w:style w:type="paragraph" w:customStyle="1" w:styleId="NormalParagraph">
    <w:name w:val="Normal Paragraph"/>
    <w:basedOn w:val="Normal"/>
    <w:rsid w:val="00F80364"/>
    <w:pPr>
      <w:spacing w:after="0" w:line="240" w:lineRule="auto"/>
      <w:jc w:val="both"/>
    </w:pPr>
    <w:rPr>
      <w:rFonts w:ascii="Garamond" w:eastAsia="Times New Roman" w:hAnsi="Garamond" w:cs="Times New Roman"/>
      <w:sz w:val="24"/>
      <w:szCs w:val="20"/>
      <w:lang w:val="en-AU"/>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F80364"/>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F80364"/>
    <w:rPr>
      <w:rFonts w:ascii="Cambria" w:eastAsia="MS Mincho" w:hAnsi="Cambria" w:cs="Times New Roman"/>
      <w:sz w:val="24"/>
      <w:szCs w:val="24"/>
    </w:rPr>
  </w:style>
  <w:style w:type="character" w:styleId="FootnoteReference">
    <w:name w:val="footnote reference"/>
    <w:aliases w:val="Ref,de nota al pie"/>
    <w:uiPriority w:val="99"/>
    <w:unhideWhenUsed/>
    <w:rsid w:val="00F80364"/>
    <w:rPr>
      <w:vertAlign w:val="superscript"/>
    </w:rPr>
  </w:style>
  <w:style w:type="character" w:customStyle="1" w:styleId="fontstyle01">
    <w:name w:val="fontstyle01"/>
    <w:basedOn w:val="DefaultParagraphFont"/>
    <w:rsid w:val="00F80364"/>
    <w:rPr>
      <w:rFonts w:ascii="TimesNewRoman" w:hAnsi="TimesNewRoman" w:hint="default"/>
      <w:b w:val="0"/>
      <w:bCs w:val="0"/>
      <w:i w:val="0"/>
      <w:iCs w:val="0"/>
      <w:color w:val="000000"/>
      <w:sz w:val="24"/>
      <w:szCs w:val="24"/>
    </w:rPr>
  </w:style>
  <w:style w:type="paragraph" w:styleId="BodyText">
    <w:name w:val="Body Text"/>
    <w:basedOn w:val="Normal"/>
    <w:link w:val="BodyTextChar"/>
    <w:rsid w:val="00F80364"/>
    <w:pPr>
      <w:spacing w:after="0" w:line="240" w:lineRule="auto"/>
      <w:jc w:val="center"/>
    </w:pPr>
    <w:rPr>
      <w:rFonts w:ascii=".VnTime" w:eastAsia="Times New Roman" w:hAnsi=".VnTime" w:cs="Times New Roman"/>
      <w:szCs w:val="20"/>
    </w:rPr>
  </w:style>
  <w:style w:type="character" w:customStyle="1" w:styleId="BodyTextChar">
    <w:name w:val="Body Text Char"/>
    <w:basedOn w:val="DefaultParagraphFont"/>
    <w:link w:val="BodyText"/>
    <w:rsid w:val="00F80364"/>
    <w:rPr>
      <w:rFonts w:ascii=".VnTime" w:eastAsia="Times New Roman" w:hAnsi=".VnTime" w:cs="Times New Roman"/>
      <w:sz w:val="28"/>
      <w:szCs w:val="20"/>
    </w:rPr>
  </w:style>
  <w:style w:type="paragraph" w:styleId="Header">
    <w:name w:val="header"/>
    <w:basedOn w:val="Normal"/>
    <w:link w:val="HeaderChar"/>
    <w:uiPriority w:val="99"/>
    <w:unhideWhenUsed/>
    <w:rsid w:val="00F803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F80364"/>
  </w:style>
  <w:style w:type="paragraph" w:styleId="Footer">
    <w:name w:val="footer"/>
    <w:basedOn w:val="Normal"/>
    <w:link w:val="FooterChar"/>
    <w:uiPriority w:val="99"/>
    <w:unhideWhenUsed/>
    <w:rsid w:val="00F803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F80364"/>
  </w:style>
  <w:style w:type="paragraph" w:styleId="TOCHeading">
    <w:name w:val="TOC Heading"/>
    <w:basedOn w:val="Heading1"/>
    <w:next w:val="Normal"/>
    <w:uiPriority w:val="39"/>
    <w:unhideWhenUsed/>
    <w:qFormat/>
    <w:rsid w:val="00F80364"/>
    <w:pPr>
      <w:spacing w:line="259" w:lineRule="auto"/>
      <w:outlineLvl w:val="9"/>
    </w:pPr>
  </w:style>
  <w:style w:type="paragraph" w:styleId="TOC1">
    <w:name w:val="toc 1"/>
    <w:basedOn w:val="Normal"/>
    <w:next w:val="Normal"/>
    <w:autoRedefine/>
    <w:uiPriority w:val="39"/>
    <w:unhideWhenUsed/>
    <w:rsid w:val="00F80364"/>
    <w:pPr>
      <w:tabs>
        <w:tab w:val="right" w:leader="dot" w:pos="9062"/>
      </w:tabs>
      <w:spacing w:before="60" w:after="0" w:line="276" w:lineRule="auto"/>
      <w:jc w:val="both"/>
    </w:pPr>
    <w:rPr>
      <w:rFonts w:asciiTheme="minorHAnsi" w:hAnsiTheme="minorHAnsi"/>
      <w:sz w:val="22"/>
    </w:rPr>
  </w:style>
  <w:style w:type="paragraph" w:styleId="TOC2">
    <w:name w:val="toc 2"/>
    <w:basedOn w:val="Normal"/>
    <w:next w:val="Normal"/>
    <w:autoRedefine/>
    <w:uiPriority w:val="39"/>
    <w:unhideWhenUsed/>
    <w:rsid w:val="00F80364"/>
    <w:pPr>
      <w:tabs>
        <w:tab w:val="left" w:pos="709"/>
        <w:tab w:val="left" w:pos="1100"/>
        <w:tab w:val="right" w:leader="dot" w:pos="9062"/>
      </w:tabs>
      <w:spacing w:after="100" w:line="312" w:lineRule="auto"/>
      <w:ind w:left="220"/>
    </w:pPr>
    <w:rPr>
      <w:rFonts w:asciiTheme="minorHAnsi" w:hAnsiTheme="minorHAnsi"/>
      <w:sz w:val="22"/>
    </w:rPr>
  </w:style>
  <w:style w:type="character" w:customStyle="1" w:styleId="tr">
    <w:name w:val="tr"/>
    <w:basedOn w:val="DefaultParagraphFont"/>
    <w:rsid w:val="00F80364"/>
  </w:style>
  <w:style w:type="character" w:customStyle="1" w:styleId="mw-headline">
    <w:name w:val="mw-headline"/>
    <w:basedOn w:val="DefaultParagraphFont"/>
    <w:rsid w:val="00F80364"/>
  </w:style>
  <w:style w:type="paragraph" w:customStyle="1" w:styleId="heading">
    <w:name w:val="heading"/>
    <w:basedOn w:val="Normal"/>
    <w:rsid w:val="00F80364"/>
    <w:pPr>
      <w:spacing w:before="100" w:beforeAutospacing="1" w:after="100" w:afterAutospacing="1" w:line="240" w:lineRule="auto"/>
    </w:pPr>
    <w:rPr>
      <w:rFonts w:eastAsia="Calibri" w:cs="Times New Roman"/>
      <w:sz w:val="24"/>
      <w:szCs w:val="24"/>
      <w:lang w:val="nl-BE" w:eastAsia="nl-BE"/>
    </w:rPr>
  </w:style>
  <w:style w:type="character" w:customStyle="1" w:styleId="body">
    <w:name w:val="body"/>
    <w:basedOn w:val="DefaultParagraphFont"/>
    <w:rsid w:val="00F80364"/>
    <w:rPr>
      <w:rFonts w:cs="Times New Roman"/>
    </w:rPr>
  </w:style>
  <w:style w:type="paragraph" w:customStyle="1" w:styleId="body1">
    <w:name w:val="body1"/>
    <w:basedOn w:val="Normal"/>
    <w:rsid w:val="00F80364"/>
    <w:pPr>
      <w:spacing w:before="100" w:beforeAutospacing="1" w:after="100" w:afterAutospacing="1" w:line="240" w:lineRule="auto"/>
    </w:pPr>
    <w:rPr>
      <w:rFonts w:eastAsia="Calibri" w:cs="Times New Roman"/>
      <w:sz w:val="24"/>
      <w:szCs w:val="24"/>
      <w:lang w:val="nl-BE" w:eastAsia="nl-BE"/>
    </w:rPr>
  </w:style>
  <w:style w:type="paragraph" w:customStyle="1" w:styleId="Default">
    <w:name w:val="Default"/>
    <w:link w:val="DefaultChar"/>
    <w:qFormat/>
    <w:rsid w:val="00F80364"/>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F80364"/>
    <w:pPr>
      <w:spacing w:after="0" w:line="240" w:lineRule="auto"/>
    </w:pPr>
    <w:rPr>
      <w:rFonts w:ascii="Times New Roman" w:hAnsi="Times New Roman"/>
      <w:sz w:val="28"/>
    </w:rPr>
  </w:style>
  <w:style w:type="paragraph" w:customStyle="1" w:styleId="lop">
    <w:name w:val="lop"/>
    <w:basedOn w:val="Normal"/>
    <w:rsid w:val="00F80364"/>
    <w:pPr>
      <w:tabs>
        <w:tab w:val="left" w:pos="284"/>
      </w:tabs>
      <w:spacing w:before="600" w:after="0" w:line="320" w:lineRule="exact"/>
      <w:jc w:val="center"/>
    </w:pPr>
    <w:rPr>
      <w:rFonts w:ascii=".VnArialH" w:eastAsia="SimSun" w:hAnsi=".VnArialH" w:cs="Times New Roman"/>
      <w:b/>
      <w:bCs/>
      <w:spacing w:val="2"/>
      <w:sz w:val="26"/>
      <w:szCs w:val="26"/>
      <w:lang w:eastAsia="zh-CN"/>
    </w:rPr>
  </w:style>
  <w:style w:type="character" w:styleId="CommentReference">
    <w:name w:val="annotation reference"/>
    <w:basedOn w:val="DefaultParagraphFont"/>
    <w:unhideWhenUsed/>
    <w:rsid w:val="00F80364"/>
    <w:rPr>
      <w:sz w:val="16"/>
      <w:szCs w:val="16"/>
    </w:rPr>
  </w:style>
  <w:style w:type="paragraph" w:styleId="CommentText">
    <w:name w:val="annotation text"/>
    <w:basedOn w:val="Normal"/>
    <w:link w:val="CommentTextChar"/>
    <w:unhideWhenUsed/>
    <w:rsid w:val="00F80364"/>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F803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F80364"/>
    <w:rPr>
      <w:b/>
      <w:bCs/>
    </w:rPr>
  </w:style>
  <w:style w:type="character" w:customStyle="1" w:styleId="CommentSubjectChar">
    <w:name w:val="Comment Subject Char"/>
    <w:basedOn w:val="CommentTextChar"/>
    <w:link w:val="CommentSubject"/>
    <w:rsid w:val="00F80364"/>
    <w:rPr>
      <w:rFonts w:ascii="Times New Roman" w:eastAsia="Times New Roman" w:hAnsi="Times New Roman" w:cs="Times New Roman"/>
      <w:b/>
      <w:bCs/>
      <w:sz w:val="20"/>
      <w:szCs w:val="20"/>
    </w:rPr>
  </w:style>
  <w:style w:type="paragraph" w:customStyle="1" w:styleId="d">
    <w:name w:val="d"/>
    <w:basedOn w:val="Normal"/>
    <w:rsid w:val="00F80364"/>
    <w:pPr>
      <w:spacing w:before="120" w:after="0" w:line="240" w:lineRule="auto"/>
      <w:jc w:val="both"/>
    </w:pPr>
    <w:rPr>
      <w:rFonts w:eastAsia="Times New Roman" w:cs="Times New Roman"/>
      <w:color w:val="000080"/>
      <w:sz w:val="24"/>
      <w:szCs w:val="24"/>
    </w:rPr>
  </w:style>
  <w:style w:type="table" w:customStyle="1" w:styleId="TableGrid1">
    <w:name w:val="Table Grid1"/>
    <w:basedOn w:val="TableNormal"/>
    <w:next w:val="TableGrid"/>
    <w:uiPriority w:val="39"/>
    <w:rsid w:val="00F80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80364"/>
  </w:style>
  <w:style w:type="character" w:customStyle="1" w:styleId="DefaultChar">
    <w:name w:val="Default Char"/>
    <w:link w:val="Default"/>
    <w:rsid w:val="00F80364"/>
    <w:rPr>
      <w:rFonts w:ascii="Times New Roman" w:hAnsi="Times New Roman" w:cs="Times New Roman"/>
      <w:color w:val="000000"/>
      <w:sz w:val="24"/>
      <w:szCs w:val="24"/>
    </w:rPr>
  </w:style>
  <w:style w:type="character" w:customStyle="1" w:styleId="cautl">
    <w:name w:val="cautl"/>
    <w:basedOn w:val="DefaultParagraphFont"/>
    <w:rsid w:val="00527052"/>
  </w:style>
  <w:style w:type="paragraph" w:styleId="z-TopofForm">
    <w:name w:val="HTML Top of Form"/>
    <w:basedOn w:val="Normal"/>
    <w:next w:val="Normal"/>
    <w:link w:val="z-TopofFormChar"/>
    <w:hidden/>
    <w:uiPriority w:val="99"/>
    <w:semiHidden/>
    <w:unhideWhenUsed/>
    <w:rsid w:val="005270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2705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5270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270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31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Sở GD – ĐT Quảng Nam</vt:lpstr>
      <vt:lpstr/>
      <vt:lpstr/>
    </vt:vector>
  </TitlesOfParts>
  <Company>Microsoft</Company>
  <LinksUpToDate>false</LinksUpToDate>
  <CharactersWithSpaces>7221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dcterms:created xsi:type="dcterms:W3CDTF">2022-10-23T02:00:00Z</dcterms:created>
  <dcterms:modified xsi:type="dcterms:W3CDTF">2022-10-23T15:13:00Z</dcterms:modified>
</cp:coreProperties>
</file>